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C2" w:rsidRDefault="00BA7345" w:rsidP="000E3DFE">
      <w:pPr>
        <w:spacing w:after="0" w:line="240" w:lineRule="auto"/>
        <w:jc w:val="center"/>
        <w:rPr>
          <w:rFonts w:asciiTheme="majorHAnsi" w:hAnsiTheme="majorHAnsi"/>
          <w:b/>
          <w:sz w:val="36"/>
        </w:rPr>
      </w:pPr>
      <w:proofErr w:type="spellStart"/>
      <w:r>
        <w:rPr>
          <w:rFonts w:asciiTheme="majorHAnsi" w:hAnsiTheme="majorHAnsi"/>
          <w:b/>
          <w:sz w:val="36"/>
        </w:rPr>
        <w:t>Hofstädter</w:t>
      </w:r>
      <w:proofErr w:type="spellEnd"/>
      <w:r>
        <w:rPr>
          <w:rFonts w:asciiTheme="majorHAnsi" w:hAnsiTheme="majorHAnsi"/>
          <w:b/>
          <w:sz w:val="36"/>
        </w:rPr>
        <w:t xml:space="preserve"> Építőanyag Centrum Kft.</w:t>
      </w:r>
    </w:p>
    <w:p w:rsidR="000E3DFE" w:rsidRPr="00393FA8" w:rsidRDefault="000E3DFE" w:rsidP="000E3DFE">
      <w:pPr>
        <w:spacing w:after="0" w:line="240" w:lineRule="auto"/>
        <w:jc w:val="center"/>
        <w:rPr>
          <w:rFonts w:eastAsia="Times New Roman" w:cstheme="minorHAnsi"/>
          <w:bCs/>
          <w:sz w:val="72"/>
          <w:szCs w:val="44"/>
        </w:rPr>
      </w:pPr>
    </w:p>
    <w:p w:rsidR="000E3DFE" w:rsidRDefault="000E3DFE" w:rsidP="00BA7345">
      <w:pPr>
        <w:spacing w:after="0" w:line="240" w:lineRule="auto"/>
        <w:rPr>
          <w:rFonts w:eastAsia="Times New Roman" w:cstheme="minorHAnsi"/>
          <w:bCs/>
          <w:sz w:val="44"/>
          <w:szCs w:val="44"/>
        </w:rPr>
      </w:pPr>
    </w:p>
    <w:p w:rsidR="000E3DFE" w:rsidRPr="007866C9" w:rsidRDefault="000E3DFE" w:rsidP="000E3DFE">
      <w:pPr>
        <w:spacing w:after="0" w:line="240" w:lineRule="auto"/>
        <w:jc w:val="center"/>
        <w:rPr>
          <w:rFonts w:eastAsia="Times New Roman" w:cstheme="minorHAnsi"/>
          <w:bCs/>
          <w:sz w:val="44"/>
          <w:szCs w:val="44"/>
        </w:rPr>
      </w:pPr>
    </w:p>
    <w:p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rsidR="000E3DFE" w:rsidRPr="007866C9" w:rsidRDefault="000E3DFE" w:rsidP="000E3DFE">
      <w:pPr>
        <w:spacing w:after="0" w:line="240" w:lineRule="auto"/>
        <w:jc w:val="center"/>
        <w:rPr>
          <w:rFonts w:eastAsia="Times New Roman" w:cstheme="minorHAnsi"/>
          <w:b/>
          <w:bCs/>
          <w:sz w:val="24"/>
          <w:szCs w:val="24"/>
        </w:rPr>
      </w:pPr>
    </w:p>
    <w:p w:rsidR="000E3DFE" w:rsidRDefault="000E3DFE" w:rsidP="000E3DFE">
      <w:pPr>
        <w:spacing w:after="0" w:line="240" w:lineRule="auto"/>
        <w:jc w:val="center"/>
        <w:rPr>
          <w:rFonts w:eastAsia="Times New Roman" w:cstheme="minorHAnsi"/>
          <w:b/>
          <w:bCs/>
          <w:sz w:val="24"/>
          <w:szCs w:val="24"/>
        </w:rPr>
      </w:pPr>
    </w:p>
    <w:p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rsidR="000E3DFE" w:rsidRDefault="000E3DFE" w:rsidP="000E3DFE">
      <w:pPr>
        <w:spacing w:after="0" w:line="240" w:lineRule="auto"/>
        <w:jc w:val="center"/>
        <w:rPr>
          <w:rFonts w:eastAsia="Times New Roman" w:cstheme="minorHAnsi"/>
          <w:b/>
          <w:bCs/>
          <w:sz w:val="24"/>
          <w:szCs w:val="24"/>
        </w:rPr>
      </w:pPr>
    </w:p>
    <w:p w:rsidR="000E3DFE" w:rsidRDefault="000E3DFE" w:rsidP="000E3DFE">
      <w:pPr>
        <w:rPr>
          <w:rFonts w:eastAsia="Times New Roman" w:cstheme="minorHAnsi"/>
          <w:b/>
          <w:bCs/>
          <w:sz w:val="24"/>
          <w:szCs w:val="24"/>
        </w:rPr>
      </w:pPr>
      <w:r>
        <w:rPr>
          <w:rFonts w:eastAsia="Times New Roman" w:cstheme="minorHAnsi"/>
          <w:b/>
          <w:bCs/>
          <w:sz w:val="24"/>
          <w:szCs w:val="24"/>
        </w:rPr>
        <w:br w:type="page"/>
      </w:r>
    </w:p>
    <w:p w:rsidR="000E3DFE" w:rsidRPr="00C51747" w:rsidRDefault="000E3DFE" w:rsidP="000E3DFE">
      <w:pPr>
        <w:spacing w:after="0" w:line="240" w:lineRule="auto"/>
        <w:rPr>
          <w:rFonts w:cstheme="minorHAnsi"/>
          <w:sz w:val="44"/>
          <w:szCs w:val="44"/>
        </w:rPr>
      </w:pPr>
      <w:r w:rsidRPr="000E3DFE">
        <w:rPr>
          <w:rStyle w:val="Ershivatkozs"/>
          <w:rFonts w:asciiTheme="majorHAnsi" w:hAnsiTheme="majorHAnsi"/>
          <w:sz w:val="24"/>
          <w:szCs w:val="24"/>
        </w:rPr>
        <w:lastRenderedPageBreak/>
        <w:t>Bevezetés</w:t>
      </w:r>
    </w:p>
    <w:p w:rsidR="000E3DFE" w:rsidRPr="00A56755" w:rsidRDefault="000E3DFE" w:rsidP="000E3DFE">
      <w:pPr>
        <w:pStyle w:val="NormlWeb"/>
        <w:spacing w:after="0"/>
        <w:ind w:right="136"/>
        <w:jc w:val="both"/>
        <w:rPr>
          <w:rFonts w:asciiTheme="majorHAnsi" w:hAnsiTheme="majorHAnsi"/>
        </w:rPr>
      </w:pPr>
      <w:r w:rsidRPr="00F46ACF">
        <w:rPr>
          <w:rFonts w:asciiTheme="majorHAnsi" w:hAnsiTheme="majorHAnsi" w:cstheme="minorHAnsi"/>
          <w:bCs/>
        </w:rPr>
        <w:t>A</w:t>
      </w:r>
      <w:r>
        <w:rPr>
          <w:rFonts w:asciiTheme="majorHAnsi" w:hAnsiTheme="majorHAnsi"/>
          <w:b/>
        </w:rPr>
        <w:t xml:space="preserve"> </w:t>
      </w:r>
      <w:proofErr w:type="spellStart"/>
      <w:r w:rsidR="00BA7345">
        <w:rPr>
          <w:rFonts w:asciiTheme="majorHAnsi" w:hAnsiTheme="majorHAnsi"/>
          <w:b/>
        </w:rPr>
        <w:t>Hofstädter</w:t>
      </w:r>
      <w:proofErr w:type="spellEnd"/>
      <w:r w:rsidR="00BA7345">
        <w:rPr>
          <w:rFonts w:asciiTheme="majorHAnsi" w:hAnsiTheme="majorHAnsi"/>
          <w:b/>
        </w:rPr>
        <w:t xml:space="preserve"> Építőanyag Centrum Kft.</w:t>
      </w:r>
      <w:r>
        <w:rPr>
          <w:rFonts w:asciiTheme="majorHAnsi" w:hAnsiTheme="majorHAnsi"/>
          <w:b/>
        </w:rPr>
        <w:t xml:space="preserve"> </w:t>
      </w:r>
      <w:r w:rsidRPr="00E8638E">
        <w:rPr>
          <w:rFonts w:asciiTheme="majorHAnsi" w:hAnsiTheme="majorHAnsi" w:cstheme="minorHAnsi"/>
        </w:rPr>
        <w:t>(</w:t>
      </w:r>
      <w:r w:rsidRPr="00E8638E">
        <w:rPr>
          <w:rFonts w:asciiTheme="majorHAnsi" w:hAnsiTheme="majorHAnsi" w:cstheme="minorHAnsi"/>
          <w:bCs/>
        </w:rPr>
        <w:t>a továbbiakban: Szolgáltató</w:t>
      </w:r>
      <w:r w:rsidRPr="00F46ACF">
        <w:rPr>
          <w:rFonts w:asciiTheme="majorHAnsi" w:hAnsiTheme="majorHAnsi" w:cstheme="minorHAnsi"/>
          <w:bCs/>
        </w:rPr>
        <w:t>, adatkezelő) alá veti magát a következő tájékoztatónak.</w:t>
      </w:r>
    </w:p>
    <w:p w:rsidR="000E3DFE" w:rsidRDefault="000E3DFE" w:rsidP="000E3DFE">
      <w:pPr>
        <w:pStyle w:val="Norm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bookmarkStart w:id="0" w:name="_GoBack"/>
      <w:bookmarkEnd w:id="0"/>
    </w:p>
    <w:p w:rsidR="00CD2529" w:rsidRPr="00BA7345" w:rsidRDefault="000E3DFE" w:rsidP="002E04DD">
      <w:pPr>
        <w:pStyle w:val="NormlWeb"/>
        <w:tabs>
          <w:tab w:val="left" w:pos="1650"/>
        </w:tabs>
        <w:rPr>
          <w:rFonts w:asciiTheme="majorHAnsi" w:hAnsiTheme="majorHAnsi" w:cstheme="minorHAnsi"/>
          <w:bCs/>
          <w:color w:val="FF0000"/>
        </w:rPr>
      </w:pPr>
      <w:r>
        <w:rPr>
          <w:rFonts w:asciiTheme="majorHAnsi" w:hAnsiTheme="majorHAnsi" w:cstheme="minorHAnsi"/>
          <w:bCs/>
        </w:rPr>
        <w:t xml:space="preserve">Jelen adatkezelési tájékoztató </w:t>
      </w:r>
      <w:r w:rsidR="00CD2529">
        <w:rPr>
          <w:rFonts w:asciiTheme="majorHAnsi" w:hAnsiTheme="majorHAnsi" w:cstheme="minorHAnsi"/>
          <w:bCs/>
        </w:rPr>
        <w:t>az alábbi oldalak adatkezelését szabályozza:</w:t>
      </w:r>
      <w:r w:rsidR="002E04DD">
        <w:rPr>
          <w:rFonts w:asciiTheme="majorHAnsi" w:hAnsiTheme="majorHAnsi" w:cstheme="minorHAnsi"/>
          <w:bCs/>
          <w:color w:val="FF0000"/>
        </w:rPr>
        <w:t xml:space="preserve"> </w:t>
      </w:r>
      <w:r w:rsidR="002E04DD">
        <w:rPr>
          <w:rFonts w:asciiTheme="majorHAnsi" w:hAnsiTheme="majorHAnsi" w:cstheme="minorHAnsi"/>
          <w:bCs/>
          <w:color w:val="FF0000"/>
        </w:rPr>
        <w:br/>
      </w:r>
      <w:hyperlink r:id="rId8" w:history="1">
        <w:r w:rsidR="00EE0B6E" w:rsidRPr="00EE0B6E">
          <w:rPr>
            <w:rStyle w:val="Hiperhivatkozs"/>
          </w:rPr>
          <w:t>http://www.kemenyar.hu</w:t>
        </w:r>
      </w:hyperlink>
    </w:p>
    <w:p w:rsidR="000E3DFE" w:rsidRDefault="00CD2529" w:rsidP="002E04DD">
      <w:pPr>
        <w:pStyle w:val="Norm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910E2E">
        <w:rPr>
          <w:rFonts w:asciiTheme="majorHAnsi" w:hAnsiTheme="majorHAnsi" w:cstheme="minorHAnsi"/>
          <w:bCs/>
        </w:rPr>
        <w:br/>
      </w:r>
      <w:hyperlink r:id="rId9" w:history="1">
        <w:r w:rsidR="00EE0B6E" w:rsidRPr="004165A7">
          <w:rPr>
            <w:rStyle w:val="Hiperhivatkozs"/>
          </w:rPr>
          <w:t>http://www.kemenyar.hu/adatkezelesi_tajekoztato_hofstadter-kemenyar-hu/</w:t>
        </w:r>
      </w:hyperlink>
    </w:p>
    <w:p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rsidR="000E3DFE" w:rsidRDefault="000E3DFE" w:rsidP="00FC7D77">
      <w:pPr>
        <w:spacing w:after="0" w:line="240" w:lineRule="auto"/>
        <w:rPr>
          <w:rStyle w:val="Ershivatkozs"/>
          <w:rFonts w:asciiTheme="majorHAnsi" w:hAnsiTheme="majorHAnsi"/>
          <w:sz w:val="24"/>
          <w:szCs w:val="24"/>
        </w:rPr>
      </w:pPr>
    </w:p>
    <w:p w:rsidR="000E3DFE" w:rsidRDefault="000E3DFE" w:rsidP="00FC7D77">
      <w:pPr>
        <w:spacing w:after="0" w:line="240" w:lineRule="auto"/>
        <w:rPr>
          <w:rStyle w:val="Ershivatkozs"/>
          <w:rFonts w:asciiTheme="majorHAnsi" w:hAnsiTheme="majorHAnsi"/>
          <w:sz w:val="24"/>
          <w:szCs w:val="24"/>
        </w:rPr>
      </w:pPr>
    </w:p>
    <w:p w:rsidR="000E3DFE" w:rsidRDefault="000E3DFE" w:rsidP="00FC7D77">
      <w:pPr>
        <w:spacing w:after="0" w:line="240" w:lineRule="auto"/>
        <w:rPr>
          <w:rStyle w:val="Ershivatkozs"/>
          <w:rFonts w:asciiTheme="majorHAnsi" w:hAnsiTheme="majorHAnsi"/>
          <w:sz w:val="24"/>
          <w:szCs w:val="24"/>
        </w:rPr>
      </w:pPr>
    </w:p>
    <w:p w:rsidR="00FC7D77" w:rsidRDefault="00FC7D77" w:rsidP="00FC7D7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Az adatkezelő és elérhetőségei:</w:t>
      </w:r>
    </w:p>
    <w:p w:rsidR="000E3DFE" w:rsidRDefault="000E3DFE" w:rsidP="00FC7D77">
      <w:pPr>
        <w:spacing w:after="0" w:line="240" w:lineRule="auto"/>
        <w:rPr>
          <w:rStyle w:val="Ershivatkozs"/>
          <w:rFonts w:asciiTheme="majorHAnsi" w:hAnsiTheme="majorHAnsi"/>
          <w:sz w:val="24"/>
          <w:szCs w:val="24"/>
        </w:rPr>
      </w:pP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BA7345">
        <w:rPr>
          <w:rFonts w:asciiTheme="majorHAnsi" w:hAnsiTheme="majorHAnsi"/>
          <w:sz w:val="24"/>
          <w:szCs w:val="24"/>
        </w:rPr>
        <w:t xml:space="preserve"> </w:t>
      </w:r>
      <w:proofErr w:type="spellStart"/>
      <w:r w:rsidR="00BA7345">
        <w:rPr>
          <w:rFonts w:asciiTheme="majorHAnsi" w:hAnsiTheme="majorHAnsi"/>
          <w:sz w:val="24"/>
          <w:szCs w:val="24"/>
        </w:rPr>
        <w:t>Hofstädter</w:t>
      </w:r>
      <w:proofErr w:type="spellEnd"/>
      <w:r w:rsidR="00BA7345">
        <w:rPr>
          <w:rFonts w:asciiTheme="majorHAnsi" w:hAnsiTheme="majorHAnsi"/>
          <w:sz w:val="24"/>
          <w:szCs w:val="24"/>
        </w:rPr>
        <w:t xml:space="preserve"> Építőanyag Centrum Kft.</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BA7345">
        <w:rPr>
          <w:rFonts w:asciiTheme="majorHAnsi" w:hAnsiTheme="majorHAnsi"/>
          <w:sz w:val="24"/>
          <w:szCs w:val="24"/>
        </w:rPr>
        <w:t xml:space="preserve"> 2085 </w:t>
      </w:r>
      <w:proofErr w:type="spellStart"/>
      <w:r w:rsidR="00BA7345">
        <w:rPr>
          <w:rFonts w:asciiTheme="majorHAnsi" w:hAnsiTheme="majorHAnsi"/>
          <w:sz w:val="24"/>
          <w:szCs w:val="24"/>
        </w:rPr>
        <w:t>Pilsvörösvár</w:t>
      </w:r>
      <w:proofErr w:type="spellEnd"/>
      <w:r w:rsidR="00BA7345">
        <w:rPr>
          <w:rFonts w:asciiTheme="majorHAnsi" w:hAnsiTheme="majorHAnsi"/>
          <w:sz w:val="24"/>
          <w:szCs w:val="24"/>
        </w:rPr>
        <w:t>, Budai út 20/C</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BA7345">
        <w:rPr>
          <w:rFonts w:asciiTheme="majorHAnsi" w:hAnsiTheme="majorHAnsi"/>
          <w:sz w:val="24"/>
          <w:szCs w:val="24"/>
        </w:rPr>
        <w:t xml:space="preserve"> info@htuzep.hu</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BA7345">
        <w:rPr>
          <w:rFonts w:asciiTheme="majorHAnsi" w:hAnsiTheme="majorHAnsi"/>
          <w:sz w:val="24"/>
          <w:szCs w:val="24"/>
        </w:rPr>
        <w:t xml:space="preserve"> +3626330121</w:t>
      </w:r>
    </w:p>
    <w:p w:rsidR="00FC7D77" w:rsidRPr="00041397" w:rsidRDefault="00FC7D77" w:rsidP="00FC7D77">
      <w:pPr>
        <w:spacing w:after="0" w:line="240" w:lineRule="auto"/>
        <w:rPr>
          <w:rFonts w:asciiTheme="majorHAnsi" w:hAnsiTheme="majorHAnsi"/>
          <w:sz w:val="24"/>
          <w:szCs w:val="24"/>
        </w:rPr>
      </w:pPr>
    </w:p>
    <w:p w:rsidR="00FC7D77" w:rsidRDefault="00FC7D77" w:rsidP="00FC7D7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Az adatvédelmi tisztviselő elérhetőségei:</w:t>
      </w:r>
    </w:p>
    <w:p w:rsidR="000E3DFE" w:rsidRDefault="000E3DFE" w:rsidP="00FC7D77">
      <w:pPr>
        <w:spacing w:after="0" w:line="240" w:lineRule="auto"/>
        <w:rPr>
          <w:rStyle w:val="Ershivatkozs"/>
          <w:rFonts w:asciiTheme="majorHAnsi" w:hAnsiTheme="majorHAnsi"/>
          <w:sz w:val="24"/>
          <w:szCs w:val="24"/>
        </w:rPr>
      </w:pP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BA7345">
        <w:rPr>
          <w:rFonts w:asciiTheme="majorHAnsi" w:hAnsiTheme="majorHAnsi"/>
          <w:sz w:val="24"/>
          <w:szCs w:val="24"/>
        </w:rPr>
        <w:t xml:space="preserve"> Kiszely Ádám</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BA7345">
        <w:rPr>
          <w:rFonts w:asciiTheme="majorHAnsi" w:hAnsiTheme="majorHAnsi"/>
          <w:sz w:val="24"/>
          <w:szCs w:val="24"/>
        </w:rPr>
        <w:t xml:space="preserve"> 2085 </w:t>
      </w:r>
      <w:proofErr w:type="spellStart"/>
      <w:r w:rsidR="00BA7345">
        <w:rPr>
          <w:rFonts w:asciiTheme="majorHAnsi" w:hAnsiTheme="majorHAnsi"/>
          <w:sz w:val="24"/>
          <w:szCs w:val="24"/>
        </w:rPr>
        <w:t>Pilsvörösvár</w:t>
      </w:r>
      <w:proofErr w:type="spellEnd"/>
      <w:r w:rsidR="00BA7345">
        <w:rPr>
          <w:rFonts w:asciiTheme="majorHAnsi" w:hAnsiTheme="majorHAnsi"/>
          <w:sz w:val="24"/>
          <w:szCs w:val="24"/>
        </w:rPr>
        <w:t>, Budai út 20/C</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BA7345">
        <w:rPr>
          <w:rFonts w:asciiTheme="majorHAnsi" w:hAnsiTheme="majorHAnsi"/>
          <w:sz w:val="24"/>
          <w:szCs w:val="24"/>
        </w:rPr>
        <w:t xml:space="preserve"> info@htuzep.hu</w:t>
      </w:r>
    </w:p>
    <w:p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BA7345">
        <w:rPr>
          <w:rFonts w:asciiTheme="majorHAnsi" w:hAnsiTheme="majorHAnsi"/>
          <w:sz w:val="24"/>
          <w:szCs w:val="24"/>
        </w:rPr>
        <w:t xml:space="preserve"> +3626330121</w:t>
      </w:r>
    </w:p>
    <w:p w:rsidR="00FC7D77" w:rsidRDefault="00FC7D77" w:rsidP="00FC7D77">
      <w:pPr>
        <w:spacing w:after="0" w:line="240" w:lineRule="auto"/>
        <w:jc w:val="both"/>
        <w:rPr>
          <w:rFonts w:asciiTheme="majorHAnsi" w:hAnsiTheme="majorHAnsi"/>
          <w:sz w:val="24"/>
          <w:szCs w:val="24"/>
        </w:rPr>
      </w:pPr>
    </w:p>
    <w:p w:rsidR="00FC7D77" w:rsidRPr="000E3DFE" w:rsidRDefault="00FC7D77" w:rsidP="000E3DFE">
      <w:pPr>
        <w:spacing w:after="0" w:line="240" w:lineRule="auto"/>
        <w:rPr>
          <w:rStyle w:val="Ershivatkozs"/>
          <w:rFonts w:asciiTheme="majorHAnsi" w:hAnsiTheme="majorHAnsi"/>
          <w:sz w:val="24"/>
          <w:szCs w:val="24"/>
        </w:rPr>
      </w:pPr>
      <w:r w:rsidRPr="000E3DFE">
        <w:rPr>
          <w:rStyle w:val="Ershivatkozs"/>
          <w:rFonts w:asciiTheme="majorHAnsi" w:hAnsiTheme="majorHAnsi"/>
          <w:sz w:val="24"/>
          <w:szCs w:val="24"/>
        </w:rPr>
        <w:t>Fogalom meghatározások</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 xml:space="preserve">„adatkezelés”: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w:t>
      </w:r>
      <w:r w:rsidRPr="00FC7D77">
        <w:rPr>
          <w:rFonts w:asciiTheme="majorHAnsi" w:hAnsiTheme="majorHAnsi"/>
          <w:sz w:val="24"/>
          <w:szCs w:val="24"/>
        </w:rPr>
        <w:lastRenderedPageBreak/>
        <w:t>történő hozzáférhetővé tétel útján, összehangolás vagy összekapcsolás, korlátozás, törlés, illetve megsemmisítés;</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 xml:space="preserve">„címzett”: az a természetes vagy jogi személy, közhatalmi szerv, ügynökség vagy bármely egyéb szerv, </w:t>
      </w:r>
      <w:proofErr w:type="gramStart"/>
      <w:r w:rsidRPr="00FC7D77">
        <w:rPr>
          <w:rFonts w:asciiTheme="majorHAnsi" w:hAnsiTheme="majorHAnsi"/>
          <w:sz w:val="24"/>
          <w:szCs w:val="24"/>
        </w:rPr>
        <w:t>akivel</w:t>
      </w:r>
      <w:proofErr w:type="gramEnd"/>
      <w:r w:rsidRPr="00FC7D77">
        <w:rPr>
          <w:rFonts w:asciiTheme="majorHAnsi" w:hAnsiTheme="majorHAnsi"/>
          <w:sz w:val="24"/>
          <w:szCs w:val="24"/>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rsidR="00FC7D77" w:rsidRPr="00FC7D77" w:rsidRDefault="00FC7D77" w:rsidP="00FC7D77">
      <w:pPr>
        <w:spacing w:after="0" w:line="240" w:lineRule="auto"/>
        <w:jc w:val="both"/>
        <w:rPr>
          <w:rFonts w:asciiTheme="majorHAnsi" w:hAnsiTheme="majorHAnsi"/>
          <w:sz w:val="24"/>
          <w:szCs w:val="24"/>
        </w:rPr>
      </w:pPr>
    </w:p>
    <w:p w:rsidR="00FC7D77" w:rsidRP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FC7D77" w:rsidRPr="00FC7D77" w:rsidRDefault="00FC7D77" w:rsidP="00FC7D77">
      <w:pPr>
        <w:spacing w:after="0" w:line="240" w:lineRule="auto"/>
        <w:jc w:val="both"/>
        <w:rPr>
          <w:rFonts w:asciiTheme="majorHAnsi" w:hAnsiTheme="majorHAnsi"/>
          <w:sz w:val="24"/>
          <w:szCs w:val="24"/>
        </w:rPr>
      </w:pPr>
    </w:p>
    <w:p w:rsidR="00FC7D77" w:rsidRDefault="00FC7D77" w:rsidP="00FC7D77">
      <w:pPr>
        <w:pStyle w:val="Listaszerbekezds"/>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rsidR="009E41C3" w:rsidRPr="009E41C3" w:rsidRDefault="009E41C3" w:rsidP="009E41C3">
      <w:pPr>
        <w:pStyle w:val="Listaszerbekezds"/>
        <w:rPr>
          <w:rFonts w:asciiTheme="majorHAnsi" w:hAnsiTheme="majorHAnsi"/>
          <w:sz w:val="24"/>
          <w:szCs w:val="24"/>
        </w:rPr>
      </w:pPr>
    </w:p>
    <w:p w:rsidR="009E41C3" w:rsidRPr="009E41C3" w:rsidRDefault="009E41C3" w:rsidP="009E41C3">
      <w:pPr>
        <w:spacing w:after="0" w:line="240" w:lineRule="auto"/>
        <w:rPr>
          <w:rStyle w:val="Ershivatkozs"/>
          <w:rFonts w:asciiTheme="majorHAnsi" w:hAnsiTheme="majorHAnsi"/>
          <w:sz w:val="24"/>
          <w:szCs w:val="24"/>
        </w:rPr>
      </w:pPr>
      <w:r w:rsidRPr="009E41C3">
        <w:rPr>
          <w:rStyle w:val="Ershivatkozs"/>
          <w:rFonts w:asciiTheme="majorHAnsi" w:hAnsiTheme="majorHAnsi"/>
          <w:sz w:val="24"/>
          <w:szCs w:val="24"/>
        </w:rPr>
        <w:t>A személyes adatok kezelésére vonatkozó elvek</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Pr>
          <w:rFonts w:asciiTheme="majorHAnsi" w:hAnsiTheme="majorHAnsi"/>
          <w:sz w:val="24"/>
          <w:szCs w:val="24"/>
        </w:rPr>
        <w:lastRenderedPageBreak/>
        <w:t>p</w:t>
      </w:r>
      <w:r w:rsidRPr="009E41C3">
        <w:rPr>
          <w:rFonts w:asciiTheme="majorHAnsi" w:hAnsiTheme="majorHAnsi"/>
          <w:sz w:val="24"/>
          <w:szCs w:val="24"/>
        </w:rPr>
        <w:t xml:space="preserve">ontosnak és szükség esetén naprakésznek kell lenniük; minden </w:t>
      </w:r>
      <w:proofErr w:type="spellStart"/>
      <w:r w:rsidRPr="009E41C3">
        <w:rPr>
          <w:rFonts w:asciiTheme="majorHAnsi" w:hAnsiTheme="majorHAnsi"/>
          <w:sz w:val="24"/>
          <w:szCs w:val="24"/>
        </w:rPr>
        <w:t>észszerű</w:t>
      </w:r>
      <w:proofErr w:type="spellEnd"/>
      <w:r w:rsidRPr="009E41C3">
        <w:rPr>
          <w:rFonts w:asciiTheme="majorHAnsi" w:hAnsiTheme="majorHAnsi"/>
          <w:sz w:val="24"/>
          <w:szCs w:val="24"/>
        </w:rPr>
        <w:t xml:space="preserve"> intézkedést meg kell tenni annak érdekében, hogy az adatkezelés céljai szempontjából pontatlan személyes adatokat haladéktalanul töröljék vagy helyesbítsék („pontosság”);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proofErr w:type="gramStart"/>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roofErr w:type="gramEnd"/>
      <w:r w:rsidRPr="009E41C3">
        <w:rPr>
          <w:rFonts w:asciiTheme="majorHAnsi" w:hAnsiTheme="majorHAnsi"/>
          <w:sz w:val="24"/>
          <w:szCs w:val="24"/>
        </w:rPr>
        <w:t xml:space="preserve"> („korlátozott tárolhatóság”);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pStyle w:val="Listaszerbekezds"/>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rsidR="009E41C3" w:rsidRPr="009E41C3" w:rsidRDefault="009E41C3" w:rsidP="009E41C3">
      <w:pPr>
        <w:spacing w:after="0" w:line="240" w:lineRule="auto"/>
        <w:jc w:val="both"/>
        <w:rPr>
          <w:rFonts w:asciiTheme="majorHAnsi" w:hAnsiTheme="majorHAnsi"/>
          <w:sz w:val="24"/>
          <w:szCs w:val="24"/>
        </w:rPr>
      </w:pPr>
    </w:p>
    <w:p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rsidR="00FE49BC" w:rsidRDefault="00FE49BC">
      <w:pPr>
        <w:rPr>
          <w:rFonts w:asciiTheme="majorHAnsi" w:hAnsiTheme="majorHAnsi"/>
          <w:sz w:val="24"/>
          <w:szCs w:val="24"/>
        </w:rPr>
      </w:pPr>
      <w:r>
        <w:rPr>
          <w:rFonts w:asciiTheme="majorHAnsi" w:hAnsiTheme="majorHAnsi"/>
          <w:sz w:val="24"/>
          <w:szCs w:val="24"/>
        </w:rPr>
        <w:br w:type="page"/>
      </w:r>
    </w:p>
    <w:p w:rsidR="009E41C3" w:rsidRPr="00FC7D77" w:rsidRDefault="009E41C3" w:rsidP="00FC7D77">
      <w:pPr>
        <w:spacing w:after="0" w:line="240" w:lineRule="auto"/>
        <w:jc w:val="both"/>
        <w:rPr>
          <w:rFonts w:asciiTheme="majorHAnsi" w:hAnsiTheme="majorHAnsi"/>
          <w:sz w:val="24"/>
          <w:szCs w:val="24"/>
        </w:rPr>
      </w:pPr>
    </w:p>
    <w:p w:rsidR="00FC7D77" w:rsidRDefault="00FC7D77" w:rsidP="00041397">
      <w:pPr>
        <w:spacing w:after="0" w:line="240" w:lineRule="auto"/>
        <w:rPr>
          <w:rStyle w:val="Ershivatkozs"/>
          <w:rFonts w:asciiTheme="majorHAnsi" w:hAnsiTheme="majorHAnsi"/>
          <w:sz w:val="24"/>
          <w:szCs w:val="24"/>
        </w:rPr>
      </w:pPr>
      <w:r w:rsidRPr="00FC7D77">
        <w:rPr>
          <w:rStyle w:val="Ershivatkozs"/>
          <w:rFonts w:asciiTheme="majorHAnsi" w:hAnsiTheme="majorHAnsi"/>
          <w:sz w:val="24"/>
          <w:szCs w:val="24"/>
        </w:rPr>
        <w:t>Adatkezelések</w:t>
      </w:r>
    </w:p>
    <w:p w:rsidR="009E41C3" w:rsidRDefault="009E41C3" w:rsidP="00041397">
      <w:pPr>
        <w:spacing w:after="0" w:line="240" w:lineRule="auto"/>
        <w:rPr>
          <w:rStyle w:val="Ershivatkozs"/>
          <w:rFonts w:asciiTheme="majorHAnsi" w:hAnsiTheme="majorHAnsi"/>
          <w:sz w:val="24"/>
          <w:szCs w:val="24"/>
        </w:rPr>
      </w:pPr>
    </w:p>
    <w:p w:rsidR="00AE6E2A" w:rsidRPr="00AE6E2A" w:rsidRDefault="00AE6E2A" w:rsidP="00AE6E2A">
      <w:pPr>
        <w:spacing w:after="0" w:line="240" w:lineRule="auto"/>
        <w:rPr>
          <w:rStyle w:val="Ershivatkozs"/>
          <w:rFonts w:asciiTheme="majorHAnsi" w:hAnsiTheme="majorHAnsi"/>
          <w:sz w:val="24"/>
          <w:szCs w:val="24"/>
          <w:u w:val="none"/>
        </w:rPr>
      </w:pPr>
      <w:proofErr w:type="spellStart"/>
      <w:r w:rsidRPr="00AE6E2A">
        <w:rPr>
          <w:rStyle w:val="Ershivatkozs"/>
          <w:rFonts w:asciiTheme="majorHAnsi" w:hAnsiTheme="majorHAnsi"/>
          <w:sz w:val="24"/>
          <w:szCs w:val="24"/>
          <w:u w:val="none"/>
        </w:rPr>
        <w:t>Webáruház</w:t>
      </w:r>
      <w:proofErr w:type="spellEnd"/>
      <w:r w:rsidRPr="00AE6E2A">
        <w:rPr>
          <w:rStyle w:val="Ershivatkozs"/>
          <w:rFonts w:asciiTheme="majorHAnsi" w:hAnsiTheme="majorHAnsi"/>
          <w:sz w:val="24"/>
          <w:szCs w:val="24"/>
          <w:u w:val="none"/>
        </w:rPr>
        <w:t xml:space="preserve"> működtetéshez kapcsolódó adatkezelés</w:t>
      </w:r>
    </w:p>
    <w:p w:rsidR="00AE6E2A" w:rsidRPr="00A91F29" w:rsidRDefault="00AE6E2A" w:rsidP="00AE6E2A">
      <w:pPr>
        <w:spacing w:after="0" w:line="240" w:lineRule="auto"/>
        <w:jc w:val="both"/>
        <w:rPr>
          <w:rFonts w:eastAsia="Times New Roman" w:cstheme="minorHAnsi"/>
          <w:b/>
          <w:sz w:val="24"/>
          <w:szCs w:val="24"/>
        </w:rPr>
      </w:pPr>
    </w:p>
    <w:p w:rsidR="00AE6E2A"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4526"/>
        <w:gridCol w:w="4526"/>
      </w:tblGrid>
      <w:tr w:rsidR="00AE6E2A"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tcPr>
          <w:p w:rsidR="00AE6E2A"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Felhasználói név</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Azonosítás, a regisztráció lehetővé tétele. </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Jelszó</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w:t>
            </w:r>
            <w:r w:rsidRPr="00642233">
              <w:rPr>
                <w:rFonts w:asciiTheme="majorHAnsi" w:eastAsia="Times New Roman" w:hAnsiTheme="majorHAnsi" w:cstheme="minorHAnsi"/>
                <w:sz w:val="24"/>
                <w:szCs w:val="24"/>
              </w:rPr>
              <w:t xml:space="preserve"> felhasználói fiókba történő biztonságos belépést szolgálja</w:t>
            </w:r>
            <w:r>
              <w:rPr>
                <w:rFonts w:asciiTheme="majorHAnsi" w:eastAsia="Times New Roman" w:hAnsiTheme="majorHAnsi" w:cstheme="minorHAnsi"/>
                <w:sz w:val="24"/>
                <w:szCs w:val="24"/>
              </w:rPr>
              <w:t>.</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4606" w:type="dxa"/>
          </w:tcPr>
          <w:p w:rsidR="00AE6E2A" w:rsidRPr="00642233" w:rsidRDefault="00AE6E2A" w:rsidP="00CD2529">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 </w:t>
            </w:r>
            <w:r w:rsidRPr="00642233">
              <w:rPr>
                <w:rFonts w:asciiTheme="majorHAnsi" w:eastAsia="Times New Roman" w:hAnsiTheme="majorHAnsi" w:cstheme="minorHAnsi"/>
                <w:sz w:val="24"/>
                <w:szCs w:val="24"/>
              </w:rPr>
              <w:t>kapcsolatfelvételhez</w:t>
            </w:r>
            <w:r>
              <w:rPr>
                <w:rFonts w:asciiTheme="majorHAnsi" w:eastAsia="Times New Roman" w:hAnsiTheme="majorHAnsi" w:cstheme="minorHAnsi"/>
                <w:sz w:val="24"/>
                <w:szCs w:val="24"/>
              </w:rPr>
              <w:t xml:space="preserve">, a vásárláshoz és a szabályszerű számla kiállításához </w:t>
            </w:r>
            <w:r w:rsidRPr="00642233">
              <w:rPr>
                <w:rFonts w:asciiTheme="majorHAnsi" w:eastAsia="Times New Roman" w:hAnsiTheme="majorHAnsi" w:cstheme="minorHAnsi"/>
                <w:sz w:val="24"/>
                <w:szCs w:val="24"/>
              </w:rPr>
              <w:t>szükséges</w:t>
            </w:r>
            <w:r>
              <w:rPr>
                <w:rFonts w:asciiTheme="majorHAnsi" w:eastAsia="Times New Roman" w:hAnsiTheme="majorHAnsi" w:cstheme="minorHAnsi"/>
                <w:sz w:val="24"/>
                <w:szCs w:val="24"/>
              </w:rPr>
              <w:t>.</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 a számlázással, vagy a szállítással kapcsolatos kérdések hatékonyabb egyeztetése.</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 szabályszerű számla kiállítása, továbbá a s</w:t>
            </w:r>
            <w:r w:rsidRPr="0072350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r>
              <w:rPr>
                <w:rFonts w:asciiTheme="majorHAnsi" w:hAnsiTheme="majorHAnsi"/>
                <w:sz w:val="24"/>
                <w:szCs w:val="24"/>
              </w:rPr>
              <w:t>.</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 házhoz szállítás lehetővé tétele.</w:t>
            </w:r>
          </w:p>
        </w:tc>
      </w:tr>
      <w:tr w:rsidR="00AE6E2A" w:rsidRPr="00642233"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A vásárlás/regisztráció időpontja</w:t>
            </w:r>
          </w:p>
        </w:tc>
        <w:tc>
          <w:tcPr>
            <w:tcW w:w="4606" w:type="dxa"/>
          </w:tcPr>
          <w:p w:rsidR="00AE6E2A" w:rsidRPr="00642233"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r w:rsidR="00AE6E2A" w:rsidRPr="00642233"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AE6E2A" w:rsidRPr="00642233" w:rsidRDefault="00AE6E2A" w:rsidP="00CD2529">
            <w:pPr>
              <w:pStyle w:val="Listaszerbekezds"/>
              <w:ind w:left="0"/>
              <w:jc w:val="both"/>
              <w:rPr>
                <w:rFonts w:eastAsia="Times New Roman" w:cstheme="minorHAnsi"/>
                <w:b w:val="0"/>
                <w:sz w:val="24"/>
                <w:szCs w:val="24"/>
              </w:rPr>
            </w:pPr>
            <w:r w:rsidRPr="00642233">
              <w:rPr>
                <w:rFonts w:eastAsia="Times New Roman" w:cstheme="minorHAnsi"/>
                <w:b w:val="0"/>
                <w:sz w:val="24"/>
                <w:szCs w:val="24"/>
              </w:rPr>
              <w:t>A vásárlás/regisztráció kori IP cím</w:t>
            </w:r>
          </w:p>
        </w:tc>
        <w:tc>
          <w:tcPr>
            <w:tcW w:w="4606" w:type="dxa"/>
          </w:tcPr>
          <w:p w:rsidR="00AE6E2A" w:rsidRPr="00642233"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bl>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spacing w:after="0" w:line="240" w:lineRule="auto"/>
        <w:jc w:val="both"/>
        <w:rPr>
          <w:rFonts w:asciiTheme="majorHAnsi" w:eastAsia="Times New Roman" w:hAnsiTheme="majorHAnsi" w:cstheme="minorHAnsi"/>
          <w:sz w:val="24"/>
          <w:szCs w:val="24"/>
        </w:rPr>
      </w:pPr>
      <w:r w:rsidRPr="00E12403">
        <w:rPr>
          <w:rFonts w:asciiTheme="majorHAnsi" w:eastAsia="Times New Roman" w:hAnsiTheme="majorHAnsi" w:cstheme="minorHAnsi"/>
          <w:sz w:val="24"/>
          <w:szCs w:val="24"/>
        </w:rPr>
        <w:t>Sem a felhasználónév, sem az e-mail cím esetében nem szükséges, hogy személyes</w:t>
      </w:r>
      <w:r>
        <w:rPr>
          <w:rFonts w:asciiTheme="majorHAnsi" w:eastAsia="Times New Roman" w:hAnsiTheme="majorHAnsi" w:cstheme="minorHAnsi"/>
          <w:sz w:val="24"/>
          <w:szCs w:val="24"/>
        </w:rPr>
        <w:t xml:space="preserve"> </w:t>
      </w:r>
      <w:r w:rsidRPr="00642233">
        <w:rPr>
          <w:rFonts w:asciiTheme="majorHAnsi" w:eastAsia="Times New Roman" w:hAnsiTheme="majorHAnsi" w:cstheme="minorHAnsi"/>
          <w:sz w:val="24"/>
          <w:szCs w:val="24"/>
        </w:rPr>
        <w:t>adatot tartalmazzon.</w:t>
      </w:r>
    </w:p>
    <w:p w:rsidR="00AE6E2A" w:rsidRPr="00041397" w:rsidRDefault="00AE6E2A" w:rsidP="00AE6E2A">
      <w:pPr>
        <w:pStyle w:val="Listaszerbekezds"/>
        <w:rPr>
          <w:rFonts w:asciiTheme="majorHAnsi" w:eastAsia="Times New Roman" w:hAnsiTheme="majorHAnsi" w:cstheme="minorHAnsi"/>
          <w:sz w:val="24"/>
          <w:szCs w:val="24"/>
        </w:rPr>
      </w:pPr>
    </w:p>
    <w:p w:rsidR="00AE6E2A" w:rsidRPr="00723503"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Pr>
          <w:rFonts w:asciiTheme="majorHAnsi" w:eastAsia="Times New Roman" w:hAnsiTheme="majorHAnsi" w:cstheme="minorHAnsi"/>
          <w:sz w:val="24"/>
          <w:szCs w:val="24"/>
        </w:rPr>
        <w:t xml:space="preserve"> </w:t>
      </w:r>
      <w:proofErr w:type="spellStart"/>
      <w:r>
        <w:rPr>
          <w:rFonts w:asciiTheme="majorHAnsi" w:eastAsia="Times New Roman" w:hAnsiTheme="majorHAnsi" w:cstheme="minorHAnsi"/>
          <w:sz w:val="24"/>
          <w:szCs w:val="24"/>
        </w:rPr>
        <w:t>webshop</w:t>
      </w:r>
      <w:proofErr w:type="spellEnd"/>
      <w:r>
        <w:rPr>
          <w:rFonts w:asciiTheme="majorHAnsi" w:eastAsia="Times New Roman" w:hAnsiTheme="majorHAnsi" w:cstheme="minorHAnsi"/>
          <w:sz w:val="24"/>
          <w:szCs w:val="24"/>
        </w:rPr>
        <w:t xml:space="preserve"> weboldalon regisztrált/vásárló </w:t>
      </w:r>
      <w:r w:rsidRPr="00723503">
        <w:rPr>
          <w:rFonts w:asciiTheme="majorHAnsi" w:eastAsia="Times New Roman" w:hAnsiTheme="majorHAnsi" w:cstheme="minorHAnsi"/>
          <w:sz w:val="24"/>
          <w:szCs w:val="24"/>
        </w:rPr>
        <w:t>valamennyi érintett.</w:t>
      </w:r>
    </w:p>
    <w:p w:rsidR="00AE6E2A" w:rsidRPr="004A3BFE" w:rsidRDefault="00AE6E2A" w:rsidP="00AE6E2A">
      <w:pPr>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A regisztráció törlésével azonnal. Kivéve a számviteli bizonylatok esetében, hiszen a számvitelről szóló 2000. </w:t>
      </w:r>
      <w:r w:rsidRPr="00723503">
        <w:rPr>
          <w:rFonts w:asciiTheme="majorHAnsi" w:hAnsiTheme="majorHAnsi" w:cstheme="minorHAnsi"/>
          <w:sz w:val="24"/>
          <w:szCs w:val="24"/>
        </w:rPr>
        <w:t>évi C. törvény 169. § (2) bekezdése alapján 8 évig meg kell őrizni ezeket az adatokat.</w:t>
      </w:r>
    </w:p>
    <w:p w:rsidR="00AE6E2A" w:rsidRPr="00ED4E43" w:rsidRDefault="00AE6E2A" w:rsidP="00AE6E2A">
      <w:pPr>
        <w:pStyle w:val="Listaszerbekezds"/>
        <w:rPr>
          <w:rFonts w:asciiTheme="majorHAnsi" w:hAnsiTheme="majorHAnsi" w:cstheme="minorHAnsi"/>
          <w:sz w:val="24"/>
          <w:szCs w:val="24"/>
        </w:rPr>
      </w:pPr>
    </w:p>
    <w:p w:rsidR="00AE6E2A" w:rsidRPr="00612E86" w:rsidRDefault="00AE6E2A" w:rsidP="00AE6E2A">
      <w:pPr>
        <w:pStyle w:val="Listaszerbekezds"/>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rsidR="00AE6E2A" w:rsidRPr="00723503"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Pr="00AE6E2A" w:rsidRDefault="00AE6E2A" w:rsidP="00AE6E2A">
      <w:pPr>
        <w:pStyle w:val="Norm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 xml:space="preserve">A személyes adatokat az adatkezelő </w:t>
      </w:r>
      <w:proofErr w:type="spellStart"/>
      <w:r w:rsidRPr="00AE6E2A">
        <w:rPr>
          <w:rFonts w:asciiTheme="majorHAnsi" w:hAnsiTheme="majorHAnsi" w:cstheme="minorHAnsi"/>
        </w:rPr>
        <w:t>sales</w:t>
      </w:r>
      <w:proofErr w:type="spellEnd"/>
      <w:r w:rsidRPr="00AE6E2A">
        <w:rPr>
          <w:rFonts w:asciiTheme="majorHAnsi" w:hAnsiTheme="majorHAnsi" w:cstheme="minorHAnsi"/>
        </w:rPr>
        <w:t xml:space="preserve"> és marketing munkatársai kezelhetik, a fenti alapelvek tiszteletben tartásával.</w:t>
      </w:r>
    </w:p>
    <w:p w:rsidR="00AE6E2A" w:rsidRPr="00AE6E2A" w:rsidRDefault="00AE6E2A" w:rsidP="00AE6E2A">
      <w:pPr>
        <w:pStyle w:val="NormlWeb"/>
        <w:spacing w:before="0" w:beforeAutospacing="0" w:after="0" w:afterAutospacing="0"/>
        <w:ind w:left="360" w:right="136"/>
        <w:jc w:val="both"/>
        <w:rPr>
          <w:rFonts w:asciiTheme="majorHAnsi" w:hAnsiTheme="majorHAnsi"/>
        </w:rPr>
      </w:pPr>
    </w:p>
    <w:p w:rsidR="00AE6E2A" w:rsidRDefault="00AE6E2A" w:rsidP="00AE6E2A">
      <w:pPr>
        <w:pStyle w:val="Listaszerbekezds"/>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rsidR="00AE6E2A" w:rsidRDefault="00AE6E2A" w:rsidP="00AE6E2A">
      <w:pPr>
        <w:spacing w:after="0" w:line="240" w:lineRule="auto"/>
        <w:jc w:val="both"/>
        <w:rPr>
          <w:rFonts w:asciiTheme="majorHAnsi" w:eastAsiaTheme="minorEastAsia" w:hAnsiTheme="majorHAnsi"/>
          <w:sz w:val="24"/>
          <w:szCs w:val="24"/>
          <w:lang w:eastAsia="hu-HU"/>
        </w:rPr>
      </w:pPr>
    </w:p>
    <w:p w:rsidR="00AE6E2A" w:rsidRPr="00041397" w:rsidRDefault="00AE6E2A" w:rsidP="00AE6E2A">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Az érintett kérelmezheti az adatkezelőtől a rá vonatkozó személyes adatokhoz való hozzáférést, azok helyesbítését, törlését vagy kezelésének korlátozását, és</w:t>
      </w:r>
    </w:p>
    <w:p w:rsidR="00AE6E2A" w:rsidRPr="00041397" w:rsidRDefault="00AE6E2A" w:rsidP="00AE6E2A">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AE6E2A" w:rsidRPr="00041397" w:rsidRDefault="00AE6E2A" w:rsidP="00AE6E2A">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AE6E2A" w:rsidRPr="00723503" w:rsidRDefault="00AE6E2A" w:rsidP="00AE6E2A">
      <w:pPr>
        <w:pStyle w:val="NormlWeb"/>
        <w:spacing w:before="0" w:beforeAutospacing="0" w:after="0" w:afterAutospacing="0"/>
        <w:ind w:left="360" w:right="136"/>
        <w:jc w:val="both"/>
        <w:rPr>
          <w:rFonts w:asciiTheme="majorHAnsi" w:hAnsiTheme="majorHAnsi"/>
        </w:rPr>
      </w:pPr>
    </w:p>
    <w:p w:rsidR="00AE6E2A" w:rsidRPr="00723503" w:rsidRDefault="00AE6E2A" w:rsidP="00CD2529">
      <w:pPr>
        <w:pStyle w:val="Listaszerbekezds"/>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rsidR="00AE6E2A" w:rsidRPr="00723503" w:rsidRDefault="00AE6E2A" w:rsidP="00AE6E2A">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F86E62">
        <w:rPr>
          <w:rFonts w:asciiTheme="majorHAnsi" w:eastAsia="Times New Roman" w:hAnsiTheme="majorHAnsi" w:cstheme="minorHAnsi"/>
          <w:sz w:val="24"/>
          <w:szCs w:val="24"/>
        </w:rPr>
        <w:t xml:space="preserve"> </w:t>
      </w:r>
      <w:r w:rsidR="00F86E62" w:rsidRPr="00F86E62">
        <w:rPr>
          <w:rFonts w:asciiTheme="majorHAnsi" w:hAnsiTheme="majorHAnsi"/>
          <w:sz w:val="24"/>
          <w:szCs w:val="24"/>
        </w:rPr>
        <w:t xml:space="preserve">2085 </w:t>
      </w:r>
      <w:proofErr w:type="spellStart"/>
      <w:r w:rsidR="00F86E62" w:rsidRPr="00F86E62">
        <w:rPr>
          <w:rFonts w:asciiTheme="majorHAnsi" w:hAnsiTheme="majorHAnsi"/>
          <w:sz w:val="24"/>
          <w:szCs w:val="24"/>
        </w:rPr>
        <w:t>Pilsvörösvár</w:t>
      </w:r>
      <w:proofErr w:type="spellEnd"/>
      <w:r w:rsidR="00F86E62" w:rsidRPr="00F86E62">
        <w:rPr>
          <w:rFonts w:asciiTheme="majorHAnsi" w:hAnsiTheme="majorHAnsi"/>
          <w:sz w:val="24"/>
          <w:szCs w:val="24"/>
        </w:rPr>
        <w:t>, Budai út 20/C</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rsidR="00AE6E2A" w:rsidRDefault="00AE6E2A" w:rsidP="00AE6E2A">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F86E62">
        <w:rPr>
          <w:rFonts w:asciiTheme="majorHAnsi" w:eastAsia="Times New Roman" w:hAnsiTheme="majorHAnsi" w:cstheme="minorHAnsi"/>
          <w:sz w:val="24"/>
          <w:szCs w:val="24"/>
        </w:rPr>
        <w:t xml:space="preserve"> </w:t>
      </w:r>
      <w:hyperlink r:id="rId10" w:history="1">
        <w:r w:rsidR="00F86E62" w:rsidRPr="00342E3F">
          <w:rPr>
            <w:rStyle w:val="Hiperhivatkozs"/>
            <w:rFonts w:asciiTheme="majorHAnsi" w:eastAsia="Times New Roman" w:hAnsiTheme="majorHAnsi" w:cstheme="minorHAnsi"/>
            <w:sz w:val="24"/>
            <w:szCs w:val="24"/>
          </w:rPr>
          <w:t>info@htuzep.hu</w:t>
        </w:r>
      </w:hyperlink>
      <w:r w:rsidR="00F86E62">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AE6E2A" w:rsidRPr="00A74221" w:rsidRDefault="00AE6E2A" w:rsidP="00AE6E2A">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F86E62">
        <w:rPr>
          <w:rFonts w:asciiTheme="majorHAnsi" w:hAnsiTheme="majorHAnsi" w:cstheme="minorHAnsi"/>
          <w:sz w:val="24"/>
          <w:szCs w:val="24"/>
        </w:rPr>
        <w:t xml:space="preserve">+3626330121 </w:t>
      </w:r>
      <w:r>
        <w:rPr>
          <w:rFonts w:asciiTheme="majorHAnsi" w:hAnsiTheme="majorHAnsi" w:cstheme="minorHAnsi"/>
          <w:sz w:val="24"/>
          <w:szCs w:val="24"/>
        </w:rPr>
        <w:t>a számon.</w:t>
      </w:r>
    </w:p>
    <w:p w:rsidR="00AE6E2A" w:rsidRPr="00E31ECF" w:rsidRDefault="00AE6E2A" w:rsidP="00AE6E2A">
      <w:pPr>
        <w:spacing w:after="0" w:line="240" w:lineRule="auto"/>
        <w:jc w:val="both"/>
        <w:rPr>
          <w:rFonts w:asciiTheme="majorHAnsi" w:eastAsia="Times New Roman" w:hAnsiTheme="majorHAnsi" w:cstheme="minorHAnsi"/>
          <w:sz w:val="24"/>
          <w:szCs w:val="24"/>
        </w:rPr>
      </w:pPr>
    </w:p>
    <w:p w:rsidR="00044688" w:rsidRDefault="00AE6E2A" w:rsidP="00AE6E2A">
      <w:pPr>
        <w:pStyle w:val="Listaszerbekezds"/>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rsidR="00044688" w:rsidRDefault="00044688" w:rsidP="00044688">
      <w:pPr>
        <w:pStyle w:val="Listaszerbekezds"/>
        <w:spacing w:after="0" w:line="240" w:lineRule="auto"/>
        <w:ind w:left="360"/>
        <w:jc w:val="both"/>
        <w:rPr>
          <w:rFonts w:asciiTheme="majorHAnsi" w:eastAsia="Times New Roman" w:hAnsiTheme="majorHAnsi" w:cstheme="minorHAnsi"/>
          <w:sz w:val="24"/>
          <w:szCs w:val="24"/>
        </w:rPr>
      </w:pPr>
    </w:p>
    <w:p w:rsidR="00044688" w:rsidRDefault="00044688" w:rsidP="00044688">
      <w:pPr>
        <w:pStyle w:val="Listaszerbekezds"/>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w:t>
      </w:r>
      <w:r w:rsidR="00FE49BC" w:rsidRPr="00044688">
        <w:rPr>
          <w:rFonts w:asciiTheme="majorHAnsi" w:eastAsia="Times New Roman" w:hAnsiTheme="majorHAnsi" w:cstheme="minorHAnsi"/>
          <w:sz w:val="24"/>
          <w:szCs w:val="24"/>
        </w:rPr>
        <w:t xml:space="preserve">z érintett </w:t>
      </w:r>
      <w:r w:rsidR="00AE6E2A" w:rsidRPr="00044688">
        <w:rPr>
          <w:rFonts w:asciiTheme="majorHAnsi" w:eastAsia="Times New Roman" w:hAnsiTheme="majorHAnsi" w:cstheme="minorHAnsi"/>
          <w:sz w:val="24"/>
          <w:szCs w:val="24"/>
        </w:rPr>
        <w:t xml:space="preserve">hozzájárulása, 6. cikk (1) bekezdés a) pont, az </w:t>
      </w:r>
      <w:proofErr w:type="spellStart"/>
      <w:r w:rsidR="00AE6E2A" w:rsidRPr="00044688">
        <w:rPr>
          <w:rFonts w:asciiTheme="majorHAnsi" w:eastAsia="Times New Roman" w:hAnsiTheme="majorHAnsi" w:cstheme="minorHAnsi"/>
          <w:sz w:val="24"/>
          <w:szCs w:val="24"/>
        </w:rPr>
        <w:t>Infotv</w:t>
      </w:r>
      <w:proofErr w:type="spellEnd"/>
      <w:r w:rsidR="00AE6E2A" w:rsidRPr="00044688">
        <w:rPr>
          <w:rFonts w:asciiTheme="majorHAnsi" w:eastAsia="Times New Roman" w:hAnsiTheme="majorHAnsi" w:cstheme="minorHAnsi"/>
          <w:sz w:val="24"/>
          <w:szCs w:val="24"/>
        </w:rPr>
        <w:t xml:space="preserve">. 5. § (1) bekezdése, </w:t>
      </w:r>
    </w:p>
    <w:p w:rsidR="00044688" w:rsidRPr="00044688" w:rsidRDefault="00044688" w:rsidP="00044688">
      <w:pPr>
        <w:pStyle w:val="Listaszerbekezds"/>
        <w:tabs>
          <w:tab w:val="left" w:pos="851"/>
        </w:tabs>
        <w:spacing w:after="0" w:line="240" w:lineRule="auto"/>
        <w:jc w:val="both"/>
        <w:rPr>
          <w:rFonts w:asciiTheme="majorHAnsi" w:eastAsia="Times New Roman" w:hAnsiTheme="majorHAnsi" w:cstheme="minorHAnsi"/>
          <w:sz w:val="24"/>
          <w:szCs w:val="24"/>
        </w:rPr>
      </w:pPr>
    </w:p>
    <w:p w:rsidR="00AE6E2A" w:rsidRDefault="00044688" w:rsidP="00044688">
      <w:pPr>
        <w:pStyle w:val="Listaszerbekezds"/>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 xml:space="preserve">z elektronikus kereskedelemi szolgáltatások, valamint az információs társadalommal összefüggő szolgáltatások egyes kérdéseiről szóló 2001. évi CVIII. törvény (a továbbiakban: </w:t>
      </w:r>
      <w:proofErr w:type="spellStart"/>
      <w:r w:rsidR="00AE6E2A" w:rsidRPr="004D2478">
        <w:rPr>
          <w:rFonts w:asciiTheme="majorHAnsi" w:hAnsiTheme="majorHAnsi" w:cstheme="minorHAnsi"/>
          <w:sz w:val="24"/>
          <w:szCs w:val="24"/>
        </w:rPr>
        <w:t>Elker</w:t>
      </w:r>
      <w:proofErr w:type="spellEnd"/>
      <w:r w:rsidR="00AE6E2A" w:rsidRPr="004D2478">
        <w:rPr>
          <w:rFonts w:asciiTheme="majorHAnsi" w:hAnsiTheme="majorHAnsi" w:cstheme="minorHAnsi"/>
          <w:sz w:val="24"/>
          <w:szCs w:val="24"/>
        </w:rPr>
        <w:t xml:space="preserve"> tv.) 13/A. § (3) bekezdése</w:t>
      </w:r>
      <w:r w:rsidR="00AE6E2A">
        <w:rPr>
          <w:rFonts w:asciiTheme="majorHAnsi" w:eastAsia="Times New Roman" w:hAnsiTheme="majorHAnsi" w:cstheme="minorHAnsi"/>
          <w:sz w:val="24"/>
          <w:szCs w:val="24"/>
        </w:rPr>
        <w:t xml:space="preserve">: </w:t>
      </w:r>
    </w:p>
    <w:p w:rsidR="00AE6E2A" w:rsidRDefault="00AE6E2A" w:rsidP="00044688">
      <w:pPr>
        <w:pStyle w:val="Listaszerbekezds"/>
        <w:tabs>
          <w:tab w:val="left" w:pos="851"/>
        </w:tabs>
        <w:spacing w:after="0" w:line="240" w:lineRule="auto"/>
        <w:ind w:left="360"/>
        <w:jc w:val="both"/>
        <w:rPr>
          <w:rFonts w:asciiTheme="majorHAnsi" w:eastAsia="Times New Roman" w:hAnsiTheme="majorHAnsi" w:cstheme="minorHAnsi"/>
          <w:sz w:val="24"/>
          <w:szCs w:val="24"/>
        </w:rPr>
      </w:pPr>
    </w:p>
    <w:p w:rsidR="00AE6E2A" w:rsidRDefault="00AE6E2A" w:rsidP="00044688">
      <w:pPr>
        <w:pStyle w:val="Listaszerbekezds"/>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rsidR="00044688" w:rsidRDefault="00044688" w:rsidP="00044688">
      <w:pPr>
        <w:pStyle w:val="Listaszerbekezds"/>
        <w:tabs>
          <w:tab w:val="left" w:pos="851"/>
        </w:tabs>
        <w:spacing w:after="0" w:line="240" w:lineRule="auto"/>
        <w:ind w:left="360"/>
        <w:jc w:val="both"/>
        <w:rPr>
          <w:rFonts w:asciiTheme="majorHAnsi" w:hAnsiTheme="majorHAnsi"/>
          <w:i/>
          <w:sz w:val="18"/>
          <w:szCs w:val="18"/>
        </w:rPr>
      </w:pPr>
    </w:p>
    <w:p w:rsidR="00044688" w:rsidRPr="00044688" w:rsidRDefault="00044688" w:rsidP="00044688">
      <w:pPr>
        <w:pStyle w:val="Listaszerbekezds"/>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rsidR="00AE6E2A" w:rsidRDefault="00AE6E2A" w:rsidP="00AE6E2A">
      <w:pPr>
        <w:spacing w:after="0" w:line="240" w:lineRule="auto"/>
        <w:jc w:val="both"/>
        <w:rPr>
          <w:rFonts w:asciiTheme="majorHAnsi" w:eastAsia="Times New Roman" w:hAnsiTheme="majorHAnsi" w:cstheme="minorHAnsi"/>
          <w:sz w:val="24"/>
          <w:szCs w:val="24"/>
        </w:rPr>
      </w:pPr>
    </w:p>
    <w:p w:rsidR="00AE6E2A" w:rsidRDefault="00AE6E2A" w:rsidP="00CD2529">
      <w:pPr>
        <w:pStyle w:val="Listaszerbekezds"/>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rsidR="00AE6E2A" w:rsidRDefault="00AE6E2A" w:rsidP="00AE6E2A">
      <w:pPr>
        <w:spacing w:after="0" w:line="240" w:lineRule="auto"/>
        <w:rPr>
          <w:rFonts w:asciiTheme="majorHAnsi" w:eastAsiaTheme="minorEastAsia" w:hAnsiTheme="majorHAnsi"/>
          <w:sz w:val="24"/>
          <w:szCs w:val="24"/>
          <w:lang w:eastAsia="hu-HU"/>
        </w:rPr>
      </w:pPr>
    </w:p>
    <w:p w:rsidR="00A5203C" w:rsidRDefault="00A5203C" w:rsidP="00A5203C">
      <w:pPr>
        <w:pStyle w:val="Listaszerbekezds"/>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rsidR="00AE6E2A" w:rsidRDefault="00AE6E2A" w:rsidP="00AE6E2A">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rsidR="00AE6E2A" w:rsidRDefault="00AE6E2A" w:rsidP="00AE6E2A">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FE49BC" w:rsidRPr="00FE49BC">
        <w:rPr>
          <w:rFonts w:asciiTheme="majorHAnsi" w:hAnsiTheme="majorHAnsi"/>
          <w:b/>
          <w:sz w:val="24"/>
          <w:szCs w:val="24"/>
          <w:u w:val="single"/>
        </w:rPr>
        <w:t>következményekkel</w:t>
      </w:r>
      <w:r w:rsidR="00FE49BC">
        <w:rPr>
          <w:rFonts w:asciiTheme="majorHAnsi" w:hAnsiTheme="majorHAnsi"/>
          <w:sz w:val="24"/>
          <w:szCs w:val="24"/>
        </w:rPr>
        <w:t xml:space="preserve"> jár, hogy nem tudjuk a rendelését feldolgozni.</w:t>
      </w:r>
    </w:p>
    <w:p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rsidR="00AE6E2A" w:rsidRDefault="00AE6E2A" w:rsidP="00AE6E2A">
      <w:pPr>
        <w:pStyle w:val="Listaszerbekezds"/>
        <w:spacing w:after="0" w:line="240" w:lineRule="auto"/>
        <w:rPr>
          <w:rFonts w:asciiTheme="majorHAnsi" w:hAnsiTheme="majorHAnsi"/>
          <w:sz w:val="24"/>
          <w:szCs w:val="24"/>
        </w:rPr>
      </w:pPr>
    </w:p>
    <w:p w:rsidR="00AE6E2A" w:rsidRPr="00AE6E2A" w:rsidRDefault="00AE6E2A" w:rsidP="00AE6E2A">
      <w:pPr>
        <w:spacing w:after="0" w:line="240" w:lineRule="auto"/>
        <w:rPr>
          <w:rStyle w:val="Ershivatkozs"/>
          <w:rFonts w:asciiTheme="majorHAnsi" w:hAnsiTheme="majorHAnsi"/>
          <w:sz w:val="24"/>
          <w:szCs w:val="24"/>
          <w:u w:val="none"/>
        </w:rPr>
      </w:pPr>
      <w:bookmarkStart w:id="1" w:name="pr125"/>
      <w:bookmarkEnd w:id="1"/>
      <w:r>
        <w:rPr>
          <w:rStyle w:val="Ershivatkozs"/>
          <w:rFonts w:asciiTheme="majorHAnsi" w:hAnsiTheme="majorHAnsi"/>
          <w:sz w:val="24"/>
          <w:szCs w:val="24"/>
          <w:u w:val="none"/>
        </w:rPr>
        <w:t>Az igénybe vett a</w:t>
      </w:r>
      <w:r w:rsidRPr="00AE6E2A">
        <w:rPr>
          <w:rStyle w:val="Ershivatkozs"/>
          <w:rFonts w:asciiTheme="majorHAnsi" w:hAnsiTheme="majorHAnsi"/>
          <w:sz w:val="24"/>
          <w:szCs w:val="24"/>
          <w:u w:val="none"/>
        </w:rPr>
        <w:t>datfeldolgozók</w:t>
      </w:r>
    </w:p>
    <w:p w:rsidR="00AE6E2A" w:rsidRDefault="00AE6E2A" w:rsidP="00AE6E2A">
      <w:pPr>
        <w:spacing w:after="0" w:line="240" w:lineRule="auto"/>
        <w:jc w:val="both"/>
        <w:rPr>
          <w:rFonts w:asciiTheme="majorHAnsi" w:hAnsiTheme="maj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rsidR="00AE6E2A" w:rsidRDefault="00AE6E2A" w:rsidP="00AE6E2A">
      <w:pPr>
        <w:pStyle w:val="Listaszerbekezds"/>
        <w:spacing w:after="0" w:line="240" w:lineRule="auto"/>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rsidR="00AE6E2A" w:rsidRDefault="00AE6E2A" w:rsidP="00AE6E2A">
      <w:pPr>
        <w:pStyle w:val="Listaszerbekezds"/>
        <w:spacing w:after="0" w:line="240" w:lineRule="auto"/>
        <w:ind w:left="360"/>
        <w:jc w:val="both"/>
        <w:rPr>
          <w:rFonts w:asciiTheme="majorHAnsi" w:hAnsiTheme="majorHAnsi"/>
          <w:sz w:val="24"/>
          <w:szCs w:val="24"/>
        </w:rPr>
      </w:pPr>
    </w:p>
    <w:p w:rsidR="00F86E62" w:rsidRDefault="00AE6E2A" w:rsidP="00F86E62">
      <w:pPr>
        <w:pStyle w:val="Listaszerbekezds"/>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rsidR="00F86E62" w:rsidRPr="00F86E62" w:rsidRDefault="00F86E62" w:rsidP="00F86E62">
      <w:pPr>
        <w:pStyle w:val="Listaszerbekezds"/>
        <w:rPr>
          <w:rFonts w:asciiTheme="majorHAnsi" w:hAnsiTheme="majorHAnsi"/>
          <w:sz w:val="24"/>
          <w:szCs w:val="24"/>
        </w:rPr>
      </w:pPr>
    </w:p>
    <w:p w:rsidR="00F86E62" w:rsidRPr="00F86E62" w:rsidRDefault="00F86E62" w:rsidP="00F86E62">
      <w:pPr>
        <w:pStyle w:val="Listaszerbekezds"/>
        <w:spacing w:after="0" w:line="240" w:lineRule="auto"/>
        <w:jc w:val="both"/>
        <w:rPr>
          <w:rFonts w:asciiTheme="majorHAnsi" w:hAnsiTheme="majorHAnsi"/>
          <w:sz w:val="24"/>
          <w:szCs w:val="24"/>
        </w:rPr>
      </w:pPr>
    </w:p>
    <w:p w:rsidR="00F86E62" w:rsidRPr="000E3DFE" w:rsidRDefault="00F86E62" w:rsidP="00F86E62">
      <w:pPr>
        <w:spacing w:after="0" w:line="240" w:lineRule="auto"/>
        <w:ind w:firstLine="708"/>
        <w:rPr>
          <w:rFonts w:asciiTheme="majorHAnsi" w:hAnsiTheme="majorHAnsi"/>
          <w:sz w:val="24"/>
          <w:szCs w:val="24"/>
        </w:rPr>
      </w:pPr>
      <w:r w:rsidRPr="000E3DFE">
        <w:rPr>
          <w:rFonts w:asciiTheme="majorHAnsi" w:hAnsiTheme="majorHAnsi"/>
          <w:sz w:val="24"/>
          <w:szCs w:val="24"/>
        </w:rPr>
        <w:t>Név:</w:t>
      </w:r>
      <w:r>
        <w:rPr>
          <w:rFonts w:asciiTheme="majorHAnsi" w:hAnsiTheme="majorHAnsi"/>
          <w:sz w:val="24"/>
          <w:szCs w:val="24"/>
        </w:rPr>
        <w:t xml:space="preserve"> </w:t>
      </w:r>
      <w:proofErr w:type="spellStart"/>
      <w:r>
        <w:rPr>
          <w:rFonts w:asciiTheme="majorHAnsi" w:hAnsiTheme="majorHAnsi"/>
          <w:sz w:val="24"/>
          <w:szCs w:val="24"/>
        </w:rPr>
        <w:t>Hofstädter</w:t>
      </w:r>
      <w:proofErr w:type="spellEnd"/>
      <w:r>
        <w:rPr>
          <w:rFonts w:asciiTheme="majorHAnsi" w:hAnsiTheme="majorHAnsi"/>
          <w:sz w:val="24"/>
          <w:szCs w:val="24"/>
        </w:rPr>
        <w:t xml:space="preserve"> Építőanyag Centrum Kft.</w:t>
      </w:r>
    </w:p>
    <w:p w:rsidR="00F86E62" w:rsidRPr="000E3DFE" w:rsidRDefault="00F86E62" w:rsidP="00F86E62">
      <w:pPr>
        <w:spacing w:after="0" w:line="240" w:lineRule="auto"/>
        <w:ind w:firstLine="708"/>
        <w:jc w:val="both"/>
        <w:rPr>
          <w:rFonts w:asciiTheme="majorHAnsi" w:hAnsiTheme="majorHAnsi"/>
          <w:sz w:val="24"/>
          <w:szCs w:val="24"/>
        </w:rPr>
      </w:pPr>
      <w:r w:rsidRPr="000E3DFE">
        <w:rPr>
          <w:rFonts w:asciiTheme="majorHAnsi" w:hAnsiTheme="majorHAnsi"/>
          <w:sz w:val="24"/>
          <w:szCs w:val="24"/>
        </w:rPr>
        <w:t>Székhely:</w:t>
      </w:r>
      <w:r>
        <w:rPr>
          <w:rFonts w:asciiTheme="majorHAnsi" w:hAnsiTheme="majorHAnsi"/>
          <w:sz w:val="24"/>
          <w:szCs w:val="24"/>
        </w:rPr>
        <w:t xml:space="preserve"> 2085 </w:t>
      </w:r>
      <w:proofErr w:type="spellStart"/>
      <w:r>
        <w:rPr>
          <w:rFonts w:asciiTheme="majorHAnsi" w:hAnsiTheme="majorHAnsi"/>
          <w:sz w:val="24"/>
          <w:szCs w:val="24"/>
        </w:rPr>
        <w:t>Pilsvörösvár</w:t>
      </w:r>
      <w:proofErr w:type="spellEnd"/>
      <w:r>
        <w:rPr>
          <w:rFonts w:asciiTheme="majorHAnsi" w:hAnsiTheme="majorHAnsi"/>
          <w:sz w:val="24"/>
          <w:szCs w:val="24"/>
        </w:rPr>
        <w:t>, Budai út 20/C</w:t>
      </w:r>
    </w:p>
    <w:p w:rsidR="00F86E62" w:rsidRPr="000E3DFE" w:rsidRDefault="00F86E62" w:rsidP="00F86E62">
      <w:pPr>
        <w:spacing w:after="0" w:line="240" w:lineRule="auto"/>
        <w:ind w:firstLine="708"/>
        <w:jc w:val="both"/>
        <w:rPr>
          <w:rFonts w:asciiTheme="majorHAnsi" w:hAnsiTheme="majorHAnsi"/>
          <w:sz w:val="24"/>
          <w:szCs w:val="24"/>
        </w:rPr>
      </w:pPr>
      <w:r w:rsidRPr="000E3DFE">
        <w:rPr>
          <w:rFonts w:asciiTheme="majorHAnsi" w:hAnsiTheme="majorHAnsi"/>
          <w:sz w:val="24"/>
          <w:szCs w:val="24"/>
        </w:rPr>
        <w:t>E-mail:</w:t>
      </w:r>
      <w:r>
        <w:rPr>
          <w:rFonts w:asciiTheme="majorHAnsi" w:hAnsiTheme="majorHAnsi"/>
          <w:sz w:val="24"/>
          <w:szCs w:val="24"/>
        </w:rPr>
        <w:t xml:space="preserve"> info@htuzep.hu</w:t>
      </w:r>
    </w:p>
    <w:p w:rsidR="00F86E62" w:rsidRPr="00F86E62" w:rsidRDefault="00F86E62" w:rsidP="00F86E62">
      <w:pPr>
        <w:spacing w:after="0" w:line="240" w:lineRule="auto"/>
        <w:ind w:firstLine="708"/>
        <w:jc w:val="both"/>
        <w:rPr>
          <w:rFonts w:asciiTheme="majorHAnsi" w:hAnsiTheme="majorHAnsi"/>
          <w:sz w:val="24"/>
          <w:szCs w:val="24"/>
        </w:rPr>
      </w:pPr>
      <w:r w:rsidRPr="00F86E62">
        <w:rPr>
          <w:rFonts w:asciiTheme="majorHAnsi" w:hAnsiTheme="majorHAnsi"/>
          <w:sz w:val="24"/>
          <w:szCs w:val="24"/>
        </w:rPr>
        <w:t>Telefon: +3626330121</w:t>
      </w:r>
    </w:p>
    <w:p w:rsidR="00AE6E2A" w:rsidRPr="00922A0B" w:rsidRDefault="00AE6E2A" w:rsidP="00922A0B">
      <w:pPr>
        <w:spacing w:after="0" w:line="240" w:lineRule="auto"/>
        <w:jc w:val="both"/>
        <w:rPr>
          <w:rFonts w:asciiTheme="majorHAnsi" w:hAnsiTheme="majorHAnsi"/>
          <w:sz w:val="24"/>
          <w:szCs w:val="24"/>
        </w:rPr>
      </w:pP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rsidR="00AE6E2A" w:rsidRDefault="00AE6E2A" w:rsidP="00AE6E2A">
      <w:pPr>
        <w:pStyle w:val="Listaszerbekezds"/>
        <w:spacing w:after="0" w:line="240" w:lineRule="auto"/>
        <w:ind w:left="360"/>
        <w:jc w:val="both"/>
        <w:rPr>
          <w:rFonts w:asciiTheme="majorHAnsi" w:hAnsiTheme="majorHAnsi" w:cstheme="minorHAnsi"/>
          <w:sz w:val="24"/>
          <w:szCs w:val="24"/>
        </w:rPr>
      </w:pPr>
    </w:p>
    <w:p w:rsidR="00AE6E2A" w:rsidRDefault="00AE6E2A" w:rsidP="00AE6E2A">
      <w:pPr>
        <w:pStyle w:val="Listaszerbekezds"/>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rsidR="00AE6E2A" w:rsidRPr="0044261C" w:rsidRDefault="00AE6E2A" w:rsidP="00AE6E2A">
      <w:pPr>
        <w:pStyle w:val="Listaszerbekezds"/>
        <w:rPr>
          <w:rFonts w:asciiTheme="majorHAnsi" w:hAnsiTheme="majorHAnsi" w:cstheme="minorHAnsi"/>
          <w:sz w:val="24"/>
          <w:szCs w:val="24"/>
        </w:rPr>
      </w:pPr>
    </w:p>
    <w:p w:rsidR="00AE6E2A" w:rsidRPr="0044261C" w:rsidRDefault="00AE6E2A" w:rsidP="00AE6E2A">
      <w:pPr>
        <w:pStyle w:val="Listaszerbekezds"/>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Pr="00162135" w:rsidRDefault="00AE6E2A" w:rsidP="00AE6E2A">
      <w:pPr>
        <w:pStyle w:val="Listaszerbekezds"/>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2"/>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adatfeldolgozás jogalapja: </w:t>
      </w:r>
      <w:r w:rsidRPr="00162135">
        <w:rPr>
          <w:rFonts w:asciiTheme="majorHAnsi" w:eastAsia="Times New Roman" w:hAnsiTheme="majorHAnsi" w:cstheme="minorHAnsi"/>
          <w:sz w:val="24"/>
          <w:szCs w:val="24"/>
        </w:rPr>
        <w:t xml:space="preserve">a Felhasználó hozzájárulása, </w:t>
      </w:r>
      <w:r w:rsidR="00C11CBC">
        <w:rPr>
          <w:rFonts w:asciiTheme="majorHAnsi" w:eastAsia="Times New Roman" w:hAnsiTheme="majorHAnsi" w:cstheme="minorHAnsi"/>
          <w:sz w:val="24"/>
          <w:szCs w:val="24"/>
        </w:rPr>
        <w:t xml:space="preserve">6. cikk (1) bekezdés a) pontja, az </w:t>
      </w:r>
      <w:proofErr w:type="spellStart"/>
      <w:r w:rsidR="00C11CBC">
        <w:rPr>
          <w:rFonts w:asciiTheme="majorHAnsi" w:eastAsia="Times New Roman" w:hAnsiTheme="majorHAnsi" w:cstheme="minorHAnsi"/>
          <w:sz w:val="24"/>
          <w:szCs w:val="24"/>
        </w:rPr>
        <w:t>Infotv</w:t>
      </w:r>
      <w:proofErr w:type="spellEnd"/>
      <w:r w:rsidR="00C11CBC">
        <w:rPr>
          <w:rFonts w:asciiTheme="majorHAnsi" w:eastAsia="Times New Roman" w:hAnsiTheme="majorHAnsi" w:cstheme="minorHAnsi"/>
          <w:sz w:val="24"/>
          <w:szCs w:val="24"/>
        </w:rPr>
        <w:t>. 5. § (1) bekezdése.</w:t>
      </w:r>
    </w:p>
    <w:p w:rsidR="00AE6E2A" w:rsidRDefault="00AE6E2A" w:rsidP="00AE6E2A">
      <w:pPr>
        <w:spacing w:after="0" w:line="240" w:lineRule="auto"/>
        <w:jc w:val="both"/>
        <w:rPr>
          <w:rFonts w:asciiTheme="majorHAnsi" w:hAnsiTheme="majorHAnsi"/>
          <w:sz w:val="24"/>
          <w:szCs w:val="24"/>
        </w:rPr>
      </w:pPr>
    </w:p>
    <w:p w:rsidR="00FE49BC" w:rsidRDefault="00FE49BC">
      <w:pPr>
        <w:rPr>
          <w:rFonts w:asciiTheme="majorHAnsi" w:hAnsiTheme="majorHAnsi"/>
          <w:sz w:val="24"/>
          <w:szCs w:val="24"/>
        </w:rPr>
      </w:pPr>
      <w:r>
        <w:rPr>
          <w:rFonts w:asciiTheme="majorHAnsi" w:hAnsiTheme="majorHAnsi"/>
          <w:sz w:val="24"/>
          <w:szCs w:val="24"/>
        </w:rPr>
        <w:br w:type="page"/>
      </w:r>
    </w:p>
    <w:p w:rsidR="00AE6E2A" w:rsidRDefault="00AE6E2A" w:rsidP="00AE6E2A">
      <w:pPr>
        <w:spacing w:after="0" w:line="240" w:lineRule="auto"/>
        <w:jc w:val="both"/>
        <w:rPr>
          <w:rFonts w:asciiTheme="majorHAnsi" w:hAnsiTheme="maj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Online fizetés</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3"/>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Online fizetés</w:t>
      </w:r>
      <w:r w:rsidRPr="00162135">
        <w:rPr>
          <w:rFonts w:asciiTheme="majorHAnsi" w:hAnsiTheme="majorHAnsi"/>
          <w:sz w:val="24"/>
          <w:szCs w:val="24"/>
        </w:rPr>
        <w:t xml:space="preserve"> </w:t>
      </w:r>
      <w:r w:rsidR="00922A0B">
        <w:rPr>
          <w:rFonts w:asciiTheme="majorHAnsi" w:hAnsiTheme="majorHAnsi"/>
          <w:sz w:val="24"/>
          <w:szCs w:val="24"/>
        </w:rPr>
        <w:t>(jelenleg nincsen rá lehetőség)</w:t>
      </w:r>
    </w:p>
    <w:p w:rsidR="00AE6E2A" w:rsidRDefault="00AE6E2A" w:rsidP="00AE6E2A">
      <w:pPr>
        <w:spacing w:after="0" w:line="240" w:lineRule="auto"/>
        <w:jc w:val="both"/>
        <w:rPr>
          <w:rFonts w:asciiTheme="majorHAnsi" w:hAnsiTheme="majorHAnsi"/>
          <w:sz w:val="24"/>
          <w:szCs w:val="24"/>
        </w:rPr>
      </w:pPr>
    </w:p>
    <w:p w:rsidR="00AE6E2A" w:rsidRDefault="00AE6E2A" w:rsidP="00AE6E2A">
      <w:pPr>
        <w:pStyle w:val="Listaszerbekezds"/>
        <w:numPr>
          <w:ilvl w:val="0"/>
          <w:numId w:val="23"/>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rsidR="00922A0B" w:rsidRPr="00922A0B" w:rsidRDefault="00922A0B" w:rsidP="00922A0B">
      <w:pPr>
        <w:pStyle w:val="Listaszerbekezds"/>
        <w:rPr>
          <w:rFonts w:asciiTheme="majorHAnsi" w:hAnsiTheme="majorHAnsi"/>
          <w:sz w:val="24"/>
          <w:szCs w:val="24"/>
        </w:rPr>
      </w:pPr>
    </w:p>
    <w:p w:rsidR="00922A0B" w:rsidRPr="000E3DFE" w:rsidRDefault="00922A0B" w:rsidP="00922A0B">
      <w:pPr>
        <w:spacing w:after="0" w:line="240" w:lineRule="auto"/>
        <w:ind w:firstLine="708"/>
        <w:rPr>
          <w:rFonts w:asciiTheme="majorHAnsi" w:hAnsiTheme="majorHAnsi"/>
          <w:sz w:val="24"/>
          <w:szCs w:val="24"/>
        </w:rPr>
      </w:pPr>
      <w:r w:rsidRPr="000E3DFE">
        <w:rPr>
          <w:rFonts w:asciiTheme="majorHAnsi" w:hAnsiTheme="majorHAnsi"/>
          <w:sz w:val="24"/>
          <w:szCs w:val="24"/>
        </w:rPr>
        <w:t>Név:</w:t>
      </w:r>
      <w:r>
        <w:rPr>
          <w:rFonts w:asciiTheme="majorHAnsi" w:hAnsiTheme="majorHAnsi"/>
          <w:sz w:val="24"/>
          <w:szCs w:val="24"/>
        </w:rPr>
        <w:t xml:space="preserve"> </w:t>
      </w:r>
      <w:proofErr w:type="spellStart"/>
      <w:r>
        <w:rPr>
          <w:rFonts w:asciiTheme="majorHAnsi" w:hAnsiTheme="majorHAnsi"/>
          <w:sz w:val="24"/>
          <w:szCs w:val="24"/>
        </w:rPr>
        <w:t>Hofstädter</w:t>
      </w:r>
      <w:proofErr w:type="spellEnd"/>
      <w:r>
        <w:rPr>
          <w:rFonts w:asciiTheme="majorHAnsi" w:hAnsiTheme="majorHAnsi"/>
          <w:sz w:val="24"/>
          <w:szCs w:val="24"/>
        </w:rPr>
        <w:t xml:space="preserve"> Építőanyag Centrum Kft.</w:t>
      </w:r>
    </w:p>
    <w:p w:rsidR="00922A0B" w:rsidRPr="000E3DFE" w:rsidRDefault="00922A0B" w:rsidP="00922A0B">
      <w:pPr>
        <w:spacing w:after="0" w:line="240" w:lineRule="auto"/>
        <w:ind w:firstLine="708"/>
        <w:jc w:val="both"/>
        <w:rPr>
          <w:rFonts w:asciiTheme="majorHAnsi" w:hAnsiTheme="majorHAnsi"/>
          <w:sz w:val="24"/>
          <w:szCs w:val="24"/>
        </w:rPr>
      </w:pPr>
      <w:r w:rsidRPr="000E3DFE">
        <w:rPr>
          <w:rFonts w:asciiTheme="majorHAnsi" w:hAnsiTheme="majorHAnsi"/>
          <w:sz w:val="24"/>
          <w:szCs w:val="24"/>
        </w:rPr>
        <w:t>Székhely:</w:t>
      </w:r>
      <w:r>
        <w:rPr>
          <w:rFonts w:asciiTheme="majorHAnsi" w:hAnsiTheme="majorHAnsi"/>
          <w:sz w:val="24"/>
          <w:szCs w:val="24"/>
        </w:rPr>
        <w:t xml:space="preserve"> 2085 </w:t>
      </w:r>
      <w:proofErr w:type="spellStart"/>
      <w:r>
        <w:rPr>
          <w:rFonts w:asciiTheme="majorHAnsi" w:hAnsiTheme="majorHAnsi"/>
          <w:sz w:val="24"/>
          <w:szCs w:val="24"/>
        </w:rPr>
        <w:t>Pilsvörösvár</w:t>
      </w:r>
      <w:proofErr w:type="spellEnd"/>
      <w:r>
        <w:rPr>
          <w:rFonts w:asciiTheme="majorHAnsi" w:hAnsiTheme="majorHAnsi"/>
          <w:sz w:val="24"/>
          <w:szCs w:val="24"/>
        </w:rPr>
        <w:t>, Budai út 20/C</w:t>
      </w:r>
    </w:p>
    <w:p w:rsidR="00922A0B" w:rsidRPr="000E3DFE" w:rsidRDefault="00922A0B" w:rsidP="00922A0B">
      <w:pPr>
        <w:spacing w:after="0" w:line="240" w:lineRule="auto"/>
        <w:ind w:firstLine="708"/>
        <w:jc w:val="both"/>
        <w:rPr>
          <w:rFonts w:asciiTheme="majorHAnsi" w:hAnsiTheme="majorHAnsi"/>
          <w:sz w:val="24"/>
          <w:szCs w:val="24"/>
        </w:rPr>
      </w:pPr>
      <w:r w:rsidRPr="000E3DFE">
        <w:rPr>
          <w:rFonts w:asciiTheme="majorHAnsi" w:hAnsiTheme="majorHAnsi"/>
          <w:sz w:val="24"/>
          <w:szCs w:val="24"/>
        </w:rPr>
        <w:t>E-mail:</w:t>
      </w:r>
      <w:r>
        <w:rPr>
          <w:rFonts w:asciiTheme="majorHAnsi" w:hAnsiTheme="majorHAnsi"/>
          <w:sz w:val="24"/>
          <w:szCs w:val="24"/>
        </w:rPr>
        <w:t xml:space="preserve"> info@htuzep.hu</w:t>
      </w:r>
    </w:p>
    <w:p w:rsidR="00922A0B" w:rsidRPr="00162135" w:rsidRDefault="00922A0B" w:rsidP="00922A0B">
      <w:pPr>
        <w:pStyle w:val="Listaszerbekezds"/>
        <w:spacing w:after="0" w:line="240" w:lineRule="auto"/>
        <w:jc w:val="both"/>
        <w:rPr>
          <w:rFonts w:asciiTheme="majorHAnsi" w:hAnsiTheme="majorHAnsi"/>
          <w:sz w:val="24"/>
          <w:szCs w:val="24"/>
        </w:rPr>
      </w:pPr>
      <w:r w:rsidRPr="00F86E62">
        <w:rPr>
          <w:rFonts w:asciiTheme="majorHAnsi" w:hAnsiTheme="majorHAnsi"/>
          <w:sz w:val="24"/>
          <w:szCs w:val="24"/>
        </w:rPr>
        <w:t>Telefon: +3626330121</w:t>
      </w:r>
    </w:p>
    <w:p w:rsidR="00AE6E2A" w:rsidRDefault="00AE6E2A" w:rsidP="00AE6E2A">
      <w:pPr>
        <w:spacing w:after="0" w:line="240" w:lineRule="auto"/>
        <w:jc w:val="both"/>
        <w:rPr>
          <w:rFonts w:asciiTheme="majorHAnsi" w:hAnsiTheme="majorHAnsi"/>
          <w:sz w:val="24"/>
          <w:szCs w:val="24"/>
        </w:rPr>
      </w:pPr>
    </w:p>
    <w:p w:rsidR="00922A0B" w:rsidRDefault="00922A0B"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3"/>
        </w:numPr>
        <w:spacing w:after="0" w:line="240" w:lineRule="auto"/>
        <w:jc w:val="both"/>
        <w:rPr>
          <w:rFonts w:asciiTheme="majorHAnsi" w:hAnsiTheme="majorHAnsi" w:cstheme="minorHAnsi"/>
          <w:sz w:val="24"/>
          <w:szCs w:val="24"/>
        </w:rPr>
      </w:pPr>
      <w:r w:rsidRPr="00162135">
        <w:rPr>
          <w:rFonts w:asciiTheme="majorHAnsi" w:eastAsia="Times New Roman" w:hAnsiTheme="majorHAnsi" w:cstheme="minorHAnsi"/>
          <w:sz w:val="24"/>
          <w:szCs w:val="24"/>
        </w:rPr>
        <w:t>Az adatkezelés ténye, a</w:t>
      </w:r>
      <w:r w:rsidRPr="00162135">
        <w:rPr>
          <w:rFonts w:asciiTheme="majorHAnsi" w:hAnsiTheme="majorHAnsi" w:cstheme="minorHAnsi"/>
          <w:sz w:val="24"/>
          <w:szCs w:val="24"/>
        </w:rPr>
        <w:t xml:space="preserve"> kezelt adatok köre</w:t>
      </w:r>
      <w:r w:rsidRPr="00162135">
        <w:rPr>
          <w:rFonts w:asciiTheme="majorHAnsi" w:hAnsiTheme="majorHAnsi" w:cstheme="minorHAnsi"/>
          <w:iCs/>
          <w:sz w:val="24"/>
          <w:szCs w:val="24"/>
        </w:rPr>
        <w:t>: Számlázási név, számlázási cím, e-mail cím.</w:t>
      </w:r>
    </w:p>
    <w:p w:rsidR="00AE6E2A" w:rsidRPr="006A4CA4" w:rsidRDefault="00AE6E2A" w:rsidP="00AE6E2A">
      <w:pPr>
        <w:pStyle w:val="Listaszerbekezds"/>
        <w:tabs>
          <w:tab w:val="left" w:pos="426"/>
        </w:tabs>
        <w:autoSpaceDE w:val="0"/>
        <w:autoSpaceDN w:val="0"/>
        <w:adjustRightInd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érintettek köre: A online vásárlást kérő valamennyi érintett.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sidRPr="00162135">
        <w:rPr>
          <w:rFonts w:asciiTheme="majorHAnsi" w:hAnsiTheme="majorHAnsi" w:cstheme="minorHAnsi"/>
          <w:iCs/>
          <w:sz w:val="24"/>
          <w:szCs w:val="24"/>
        </w:rPr>
        <w:t xml:space="preserve">Az online </w:t>
      </w:r>
      <w:r w:rsidR="006E7BCE">
        <w:rPr>
          <w:rFonts w:asciiTheme="majorHAnsi" w:hAnsiTheme="majorHAnsi" w:cstheme="minorHAnsi"/>
          <w:iCs/>
          <w:sz w:val="24"/>
          <w:szCs w:val="24"/>
        </w:rPr>
        <w:t>fizetés</w:t>
      </w:r>
      <w:r w:rsidRPr="00162135">
        <w:rPr>
          <w:rFonts w:asciiTheme="majorHAnsi" w:hAnsiTheme="majorHAnsi" w:cstheme="minorHAnsi"/>
          <w:iCs/>
          <w:sz w:val="24"/>
          <w:szCs w:val="24"/>
        </w:rPr>
        <w:t xml:space="preserve"> lebonyolítása, a tranzakciók visszaigazolása és a felhasználók védelme érdekében végzett </w:t>
      </w:r>
      <w:proofErr w:type="spellStart"/>
      <w:r w:rsidRPr="00162135">
        <w:rPr>
          <w:rFonts w:asciiTheme="majorHAnsi" w:hAnsiTheme="majorHAnsi" w:cstheme="minorHAnsi"/>
          <w:iCs/>
          <w:sz w:val="24"/>
          <w:szCs w:val="24"/>
        </w:rPr>
        <w:t>fraud-monitoring</w:t>
      </w:r>
      <w:proofErr w:type="spellEnd"/>
      <w:r w:rsidRPr="00162135">
        <w:rPr>
          <w:rFonts w:asciiTheme="majorHAnsi" w:hAnsiTheme="majorHAnsi" w:cstheme="minorHAnsi"/>
          <w:iCs/>
          <w:sz w:val="24"/>
          <w:szCs w:val="24"/>
        </w:rPr>
        <w:t xml:space="preserve"> (visszaélések ellenőrzése).</w:t>
      </w:r>
    </w:p>
    <w:p w:rsidR="00AE6E2A" w:rsidRDefault="00AE6E2A" w:rsidP="00AE6E2A">
      <w:pPr>
        <w:tabs>
          <w:tab w:val="left" w:pos="426"/>
        </w:tabs>
        <w:autoSpaceDE w:val="0"/>
        <w:autoSpaceDN w:val="0"/>
        <w:spacing w:after="0" w:line="240" w:lineRule="auto"/>
        <w:jc w:val="both"/>
        <w:rPr>
          <w:rFonts w:asciiTheme="majorHAnsi" w:eastAsia="Times New Roman"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Az online fizetés lebonyolításáig tart.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3"/>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adatfeldolgozás jogalapja: </w:t>
      </w:r>
      <w:r w:rsidRPr="00162135">
        <w:rPr>
          <w:rFonts w:asciiTheme="majorHAnsi" w:eastAsia="Times New Roman" w:hAnsiTheme="majorHAnsi" w:cstheme="minorHAnsi"/>
          <w:sz w:val="24"/>
          <w:szCs w:val="24"/>
        </w:rPr>
        <w:t xml:space="preserve">a Felhasználó hozzájárulása, az </w:t>
      </w:r>
      <w:proofErr w:type="spellStart"/>
      <w:r w:rsidRPr="00162135">
        <w:rPr>
          <w:rFonts w:asciiTheme="majorHAnsi" w:eastAsia="Times New Roman" w:hAnsiTheme="majorHAnsi" w:cstheme="minorHAnsi"/>
          <w:sz w:val="24"/>
          <w:szCs w:val="24"/>
        </w:rPr>
        <w:t>Infotv</w:t>
      </w:r>
      <w:proofErr w:type="spellEnd"/>
      <w:r w:rsidRPr="00162135">
        <w:rPr>
          <w:rFonts w:asciiTheme="majorHAnsi" w:eastAsia="Times New Roman" w:hAnsiTheme="majorHAnsi" w:cstheme="minorHAnsi"/>
          <w:sz w:val="24"/>
          <w:szCs w:val="24"/>
        </w:rPr>
        <w:t xml:space="preserve">. 5. § (1) bekezdése, </w:t>
      </w:r>
      <w:r w:rsidR="00C11CBC">
        <w:rPr>
          <w:rFonts w:asciiTheme="majorHAnsi" w:eastAsia="Times New Roman" w:hAnsiTheme="majorHAnsi" w:cstheme="minorHAnsi"/>
          <w:sz w:val="24"/>
          <w:szCs w:val="24"/>
        </w:rPr>
        <w:t xml:space="preserve">6. cikk (1) bekezdés a)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FE49BC" w:rsidRDefault="00FE49BC">
      <w:pPr>
        <w:rPr>
          <w:rFonts w:eastAsia="Times New Roman" w:cstheme="minorHAnsi"/>
          <w:sz w:val="24"/>
          <w:szCs w:val="24"/>
        </w:rPr>
      </w:pPr>
      <w:r>
        <w:rPr>
          <w:rFonts w:eastAsia="Times New Roman" w:cstheme="minorHAnsi"/>
          <w:sz w:val="24"/>
          <w:szCs w:val="24"/>
        </w:rPr>
        <w:br w:type="page"/>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Tárhely-szolgáltató</w:t>
      </w:r>
    </w:p>
    <w:p w:rsidR="00AE6E2A" w:rsidRDefault="00AE6E2A" w:rsidP="00AE6E2A">
      <w:pPr>
        <w:spacing w:after="0" w:line="240" w:lineRule="auto"/>
        <w:jc w:val="both"/>
        <w:rPr>
          <w:rFonts w:asciiTheme="majorHAnsi" w:hAnsiTheme="majorHAnsi"/>
          <w:sz w:val="24"/>
          <w:szCs w:val="24"/>
        </w:rPr>
      </w:pPr>
    </w:p>
    <w:p w:rsidR="00AE6E2A" w:rsidRPr="00162135" w:rsidRDefault="00AE6E2A" w:rsidP="00AE6E2A">
      <w:pPr>
        <w:pStyle w:val="Listaszerbekezds"/>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rsidR="00AE6E2A" w:rsidRDefault="00AE6E2A" w:rsidP="00AE6E2A">
      <w:pPr>
        <w:spacing w:after="0" w:line="240" w:lineRule="auto"/>
        <w:jc w:val="both"/>
        <w:rPr>
          <w:rFonts w:asciiTheme="majorHAnsi" w:hAnsiTheme="majorHAnsi"/>
          <w:sz w:val="24"/>
          <w:szCs w:val="24"/>
        </w:rPr>
      </w:pPr>
    </w:p>
    <w:p w:rsidR="00AE6E2A" w:rsidRDefault="00AE6E2A" w:rsidP="00AE6E2A">
      <w:pPr>
        <w:pStyle w:val="Listaszerbekezds"/>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rsidR="00183949" w:rsidRPr="00183949" w:rsidRDefault="00183949" w:rsidP="00183949">
      <w:pPr>
        <w:pStyle w:val="Listaszerbekezds"/>
        <w:rPr>
          <w:rFonts w:asciiTheme="majorHAnsi" w:hAnsiTheme="majorHAnsi"/>
          <w:sz w:val="24"/>
          <w:szCs w:val="24"/>
        </w:rPr>
      </w:pPr>
      <w:r>
        <w:rPr>
          <w:rFonts w:asciiTheme="majorHAnsi" w:hAnsiTheme="majorHAnsi"/>
          <w:sz w:val="24"/>
          <w:szCs w:val="24"/>
        </w:rPr>
        <w:br/>
        <w:t xml:space="preserve">Cégnév: </w:t>
      </w:r>
      <w:r w:rsidRPr="00183949">
        <w:rPr>
          <w:rFonts w:asciiTheme="majorHAnsi" w:hAnsiTheme="majorHAnsi"/>
          <w:sz w:val="24"/>
          <w:szCs w:val="24"/>
        </w:rPr>
        <w:t xml:space="preserve">3 </w:t>
      </w:r>
      <w:proofErr w:type="spellStart"/>
      <w:r w:rsidRPr="00183949">
        <w:rPr>
          <w:rFonts w:asciiTheme="majorHAnsi" w:hAnsiTheme="majorHAnsi"/>
          <w:sz w:val="24"/>
          <w:szCs w:val="24"/>
        </w:rPr>
        <w:t>in</w:t>
      </w:r>
      <w:proofErr w:type="spellEnd"/>
      <w:r w:rsidRPr="00183949">
        <w:rPr>
          <w:rFonts w:asciiTheme="majorHAnsi" w:hAnsiTheme="majorHAnsi"/>
          <w:sz w:val="24"/>
          <w:szCs w:val="24"/>
        </w:rPr>
        <w:t xml:space="preserve"> 1 </w:t>
      </w:r>
      <w:proofErr w:type="spellStart"/>
      <w:r w:rsidRPr="00183949">
        <w:rPr>
          <w:rFonts w:asciiTheme="majorHAnsi" w:hAnsiTheme="majorHAnsi"/>
          <w:sz w:val="24"/>
          <w:szCs w:val="24"/>
        </w:rPr>
        <w:t>Hosting</w:t>
      </w:r>
      <w:proofErr w:type="spellEnd"/>
      <w:r w:rsidRPr="00183949">
        <w:rPr>
          <w:rFonts w:asciiTheme="majorHAnsi" w:hAnsiTheme="majorHAnsi"/>
          <w:sz w:val="24"/>
          <w:szCs w:val="24"/>
        </w:rPr>
        <w:t xml:space="preserve"> Bt.</w:t>
      </w:r>
    </w:p>
    <w:p w:rsidR="00183949" w:rsidRPr="00183949" w:rsidRDefault="00183949" w:rsidP="00183949">
      <w:pPr>
        <w:pStyle w:val="Listaszerbekezds"/>
        <w:rPr>
          <w:rFonts w:asciiTheme="majorHAnsi" w:hAnsiTheme="majorHAnsi"/>
          <w:sz w:val="24"/>
          <w:szCs w:val="24"/>
        </w:rPr>
      </w:pPr>
      <w:r w:rsidRPr="00183949">
        <w:rPr>
          <w:rFonts w:asciiTheme="majorHAnsi" w:hAnsiTheme="majorHAnsi"/>
          <w:sz w:val="24"/>
          <w:szCs w:val="24"/>
        </w:rPr>
        <w:t>Weboldal: http://megacp.com/</w:t>
      </w:r>
    </w:p>
    <w:p w:rsidR="00183949" w:rsidRPr="00183949" w:rsidRDefault="00183949" w:rsidP="00183949">
      <w:pPr>
        <w:pStyle w:val="Listaszerbekezds"/>
        <w:rPr>
          <w:rFonts w:asciiTheme="majorHAnsi" w:hAnsiTheme="majorHAnsi"/>
          <w:sz w:val="24"/>
          <w:szCs w:val="24"/>
        </w:rPr>
      </w:pPr>
      <w:r w:rsidRPr="00183949">
        <w:rPr>
          <w:rFonts w:asciiTheme="majorHAnsi" w:hAnsiTheme="majorHAnsi"/>
          <w:sz w:val="24"/>
          <w:szCs w:val="24"/>
        </w:rPr>
        <w:t>Székhely cím: 2310 Szigetszentmiklós, Szivárvány u. 1. fszt. 1.</w:t>
      </w:r>
    </w:p>
    <w:p w:rsidR="00183949" w:rsidRPr="00183949" w:rsidRDefault="00183949" w:rsidP="00183949">
      <w:pPr>
        <w:pStyle w:val="Listaszerbekezds"/>
        <w:rPr>
          <w:rFonts w:asciiTheme="majorHAnsi" w:hAnsiTheme="majorHAnsi"/>
          <w:sz w:val="24"/>
          <w:szCs w:val="24"/>
        </w:rPr>
      </w:pPr>
      <w:r w:rsidRPr="00183949">
        <w:rPr>
          <w:rFonts w:asciiTheme="majorHAnsi" w:hAnsiTheme="majorHAnsi"/>
          <w:sz w:val="24"/>
          <w:szCs w:val="24"/>
        </w:rPr>
        <w:t>Telefon: +36/21/200-0040</w:t>
      </w:r>
    </w:p>
    <w:p w:rsidR="00183949" w:rsidRPr="00183949" w:rsidRDefault="00183949" w:rsidP="00183949">
      <w:pPr>
        <w:pStyle w:val="Listaszerbekezds"/>
        <w:rPr>
          <w:rFonts w:asciiTheme="majorHAnsi" w:hAnsiTheme="majorHAnsi"/>
          <w:sz w:val="24"/>
          <w:szCs w:val="24"/>
        </w:rPr>
      </w:pPr>
      <w:r w:rsidRPr="00183949">
        <w:rPr>
          <w:rFonts w:asciiTheme="majorHAnsi" w:hAnsiTheme="majorHAnsi"/>
          <w:sz w:val="24"/>
          <w:szCs w:val="24"/>
        </w:rPr>
        <w:t>Adószám: 22206118-2-13</w:t>
      </w:r>
    </w:p>
    <w:p w:rsidR="00AE6E2A" w:rsidRDefault="00183949" w:rsidP="00183949">
      <w:pPr>
        <w:pStyle w:val="Listaszerbekezds"/>
        <w:rPr>
          <w:rFonts w:asciiTheme="majorHAnsi" w:hAnsiTheme="majorHAnsi"/>
          <w:sz w:val="24"/>
          <w:szCs w:val="24"/>
        </w:rPr>
      </w:pPr>
      <w:r w:rsidRPr="00183949">
        <w:rPr>
          <w:rFonts w:asciiTheme="majorHAnsi" w:hAnsiTheme="majorHAnsi"/>
          <w:sz w:val="24"/>
          <w:szCs w:val="24"/>
        </w:rPr>
        <w:t xml:space="preserve">Email: </w:t>
      </w:r>
      <w:hyperlink r:id="rId11" w:history="1">
        <w:r w:rsidRPr="004F0B53">
          <w:rPr>
            <w:rStyle w:val="Hiperhivatkozs"/>
            <w:rFonts w:asciiTheme="majorHAnsi" w:hAnsiTheme="majorHAnsi"/>
            <w:sz w:val="24"/>
            <w:szCs w:val="24"/>
          </w:rPr>
          <w:t>info@megacp.com</w:t>
        </w:r>
      </w:hyperlink>
      <w:r>
        <w:rPr>
          <w:rFonts w:asciiTheme="majorHAnsi" w:hAnsiTheme="majorHAnsi"/>
          <w:sz w:val="24"/>
          <w:szCs w:val="24"/>
        </w:rPr>
        <w:br/>
      </w:r>
    </w:p>
    <w:p w:rsidR="00AE6E2A" w:rsidRPr="00697632" w:rsidRDefault="00AE6E2A" w:rsidP="00AE6E2A">
      <w:pPr>
        <w:pStyle w:val="Listaszerbekezds"/>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rsidR="00AE6E2A" w:rsidRPr="00697632" w:rsidRDefault="00AE6E2A" w:rsidP="00AE6E2A">
      <w:pPr>
        <w:pStyle w:val="Listaszerbekezds"/>
        <w:autoSpaceDE w:val="0"/>
        <w:autoSpaceDN w:val="0"/>
        <w:adjustRightInd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rsidR="00AE6E2A" w:rsidRPr="00697632"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rsidR="00AE6E2A" w:rsidRPr="00697632" w:rsidRDefault="00AE6E2A" w:rsidP="00AE6E2A">
      <w:pPr>
        <w:pStyle w:val="Listaszerbekezds"/>
        <w:rPr>
          <w:rFonts w:asciiTheme="majorHAnsi" w:eastAsia="Times New Roman" w:hAnsiTheme="majorHAnsi" w:cstheme="minorHAnsi"/>
          <w:sz w:val="24"/>
          <w:szCs w:val="24"/>
        </w:rPr>
      </w:pPr>
    </w:p>
    <w:p w:rsidR="00AE6E2A" w:rsidRPr="00E05EDE" w:rsidRDefault="00AE6E2A" w:rsidP="00E05EDE">
      <w:pPr>
        <w:pStyle w:val="Listaszerbekezds"/>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rsidR="00AE6E2A" w:rsidRPr="00162135" w:rsidRDefault="00AE6E2A" w:rsidP="00AE6E2A">
      <w:pPr>
        <w:pStyle w:val="Listaszerbekezds"/>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adatfeldolgozás jogalapja: </w:t>
      </w:r>
      <w:r w:rsidRPr="00162135">
        <w:rPr>
          <w:rFonts w:asciiTheme="majorHAnsi" w:eastAsia="Times New Roman" w:hAnsiTheme="majorHAnsi" w:cstheme="minorHAnsi"/>
          <w:sz w:val="24"/>
          <w:szCs w:val="24"/>
        </w:rPr>
        <w:t xml:space="preserve">a Felhasználó hozzájárulása, az </w:t>
      </w:r>
      <w:proofErr w:type="spellStart"/>
      <w:r w:rsidRPr="00162135">
        <w:rPr>
          <w:rFonts w:asciiTheme="majorHAnsi" w:eastAsia="Times New Roman" w:hAnsiTheme="majorHAnsi" w:cstheme="minorHAnsi"/>
          <w:sz w:val="24"/>
          <w:szCs w:val="24"/>
        </w:rPr>
        <w:t>Infotv</w:t>
      </w:r>
      <w:proofErr w:type="spellEnd"/>
      <w:r w:rsidRPr="00162135">
        <w:rPr>
          <w:rFonts w:asciiTheme="majorHAnsi" w:eastAsia="Times New Roman" w:hAnsiTheme="majorHAnsi" w:cstheme="minorHAnsi"/>
          <w:sz w:val="24"/>
          <w:szCs w:val="24"/>
        </w:rPr>
        <w:t xml:space="preserve">. 5. § (1) bekezdése, </w:t>
      </w:r>
      <w:r w:rsidR="00C11CBC">
        <w:rPr>
          <w:rFonts w:asciiTheme="majorHAnsi" w:eastAsia="Times New Roman" w:hAnsiTheme="majorHAnsi" w:cstheme="minorHAnsi"/>
          <w:sz w:val="24"/>
          <w:szCs w:val="24"/>
        </w:rPr>
        <w:t xml:space="preserve">6. cikk (1) bekezdés a)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autoSpaceDE w:val="0"/>
        <w:autoSpaceDN w:val="0"/>
        <w:spacing w:after="0" w:line="240" w:lineRule="auto"/>
        <w:jc w:val="both"/>
        <w:rPr>
          <w:rFonts w:eastAsia="Times New Roman" w:cstheme="minorHAnsi"/>
          <w:sz w:val="24"/>
          <w:szCs w:val="24"/>
        </w:rPr>
      </w:pPr>
    </w:p>
    <w:p w:rsidR="00FE49BC" w:rsidRDefault="00FE49BC">
      <w:pPr>
        <w:rPr>
          <w:rFonts w:eastAsia="Times New Roman" w:cstheme="minorHAnsi"/>
          <w:sz w:val="24"/>
          <w:szCs w:val="24"/>
        </w:rPr>
      </w:pPr>
      <w:r>
        <w:rPr>
          <w:rFonts w:eastAsia="Times New Roman" w:cstheme="minorHAnsi"/>
          <w:sz w:val="24"/>
          <w:szCs w:val="24"/>
        </w:rPr>
        <w:br w:type="page"/>
      </w:r>
    </w:p>
    <w:p w:rsidR="00AE6E2A" w:rsidRDefault="00AE6E2A" w:rsidP="00AE6E2A">
      <w:pPr>
        <w:autoSpaceDE w:val="0"/>
        <w:autoSpaceDN w:val="0"/>
        <w:spacing w:after="0" w:line="240" w:lineRule="auto"/>
        <w:jc w:val="both"/>
        <w:rPr>
          <w:rFonts w:eastAsia="Times New Roman"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proofErr w:type="spellStart"/>
      <w:r w:rsidRPr="00FE49BC">
        <w:rPr>
          <w:rStyle w:val="Ershivatkozs"/>
          <w:rFonts w:asciiTheme="majorHAnsi" w:hAnsiTheme="majorHAnsi"/>
          <w:sz w:val="24"/>
          <w:szCs w:val="24"/>
          <w:u w:val="none"/>
        </w:rPr>
        <w:t>Cookie-k</w:t>
      </w:r>
      <w:proofErr w:type="spellEnd"/>
      <w:r w:rsidRPr="00FE49BC">
        <w:rPr>
          <w:rStyle w:val="Ershivatkozs"/>
          <w:rFonts w:asciiTheme="majorHAnsi" w:hAnsiTheme="majorHAnsi"/>
          <w:sz w:val="24"/>
          <w:szCs w:val="24"/>
          <w:u w:val="none"/>
        </w:rPr>
        <w:t xml:space="preserve"> (sütik) kezelése</w:t>
      </w:r>
    </w:p>
    <w:p w:rsidR="00AE6E2A" w:rsidRPr="007947B0" w:rsidRDefault="00AE6E2A" w:rsidP="00AE6E2A">
      <w:pPr>
        <w:spacing w:after="0" w:line="240" w:lineRule="auto"/>
        <w:jc w:val="both"/>
        <w:rPr>
          <w:rFonts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proofErr w:type="spellStart"/>
      <w:r w:rsidRPr="007947B0">
        <w:rPr>
          <w:rFonts w:asciiTheme="majorHAnsi" w:eastAsia="Times New Roman" w:hAnsiTheme="majorHAnsi" w:cstheme="minorHAnsi"/>
          <w:sz w:val="24"/>
          <w:szCs w:val="24"/>
        </w:rPr>
        <w:t>Webáruházakra</w:t>
      </w:r>
      <w:proofErr w:type="spellEnd"/>
      <w:r w:rsidRPr="007947B0">
        <w:rPr>
          <w:rFonts w:asciiTheme="majorHAnsi" w:eastAsia="Times New Roman" w:hAnsiTheme="majorHAnsi" w:cstheme="minorHAnsi"/>
          <w:sz w:val="24"/>
          <w:szCs w:val="24"/>
        </w:rPr>
        <w:t xml:space="preserve"> jellemző </w:t>
      </w:r>
      <w:proofErr w:type="spellStart"/>
      <w:r w:rsidRPr="007947B0">
        <w:rPr>
          <w:rFonts w:asciiTheme="majorHAnsi" w:eastAsia="Times New Roman" w:hAnsiTheme="majorHAnsi" w:cstheme="minorHAnsi"/>
          <w:sz w:val="24"/>
          <w:szCs w:val="24"/>
        </w:rPr>
        <w:t>cookie-k</w:t>
      </w:r>
      <w:proofErr w:type="spellEnd"/>
      <w:r w:rsidRPr="007947B0">
        <w:rPr>
          <w:rFonts w:asciiTheme="majorHAnsi" w:eastAsia="Times New Roman" w:hAnsiTheme="majorHAnsi" w:cstheme="minorHAnsi"/>
          <w:sz w:val="24"/>
          <w:szCs w:val="24"/>
        </w:rPr>
        <w:t xml:space="preserve"> az úgynevezett „</w:t>
      </w:r>
      <w:r w:rsidRPr="007947B0">
        <w:rPr>
          <w:rFonts w:asciiTheme="majorHAnsi" w:hAnsiTheme="majorHAnsi" w:cstheme="minorHAnsi"/>
          <w:iCs/>
          <w:sz w:val="24"/>
          <w:szCs w:val="24"/>
        </w:rPr>
        <w:t xml:space="preserve">jelszóval védett munkamenethez használt </w:t>
      </w:r>
      <w:proofErr w:type="spellStart"/>
      <w:r w:rsidRPr="007947B0">
        <w:rPr>
          <w:rFonts w:asciiTheme="majorHAnsi" w:hAnsiTheme="majorHAnsi" w:cstheme="minorHAnsi"/>
          <w:iCs/>
          <w:sz w:val="24"/>
          <w:szCs w:val="24"/>
        </w:rPr>
        <w:t>cookie</w:t>
      </w:r>
      <w:proofErr w:type="spellEnd"/>
      <w:r w:rsidRPr="007947B0">
        <w:rPr>
          <w:rFonts w:asciiTheme="majorHAnsi" w:eastAsia="Times New Roman" w:hAnsiTheme="majorHAnsi" w:cstheme="minorHAnsi"/>
          <w:sz w:val="24"/>
          <w:szCs w:val="24"/>
        </w:rPr>
        <w:t xml:space="preserve">”, „bevásárlókosárhoz szükséges </w:t>
      </w:r>
      <w:proofErr w:type="spellStart"/>
      <w:r w:rsidRPr="007947B0">
        <w:rPr>
          <w:rFonts w:asciiTheme="majorHAnsi" w:eastAsia="Times New Roman" w:hAnsiTheme="majorHAnsi" w:cstheme="minorHAnsi"/>
          <w:sz w:val="24"/>
          <w:szCs w:val="24"/>
        </w:rPr>
        <w:t>cookie-k</w:t>
      </w:r>
      <w:proofErr w:type="spellEnd"/>
      <w:r w:rsidRPr="007947B0">
        <w:rPr>
          <w:rFonts w:asciiTheme="majorHAnsi" w:eastAsia="Times New Roman" w:hAnsiTheme="majorHAnsi" w:cstheme="minorHAnsi"/>
          <w:sz w:val="24"/>
          <w:szCs w:val="24"/>
        </w:rPr>
        <w:t>” és „b</w:t>
      </w:r>
      <w:r w:rsidRPr="007947B0">
        <w:rPr>
          <w:rFonts w:asciiTheme="majorHAnsi" w:hAnsiTheme="majorHAnsi" w:cstheme="minorHAnsi"/>
          <w:iCs/>
          <w:sz w:val="24"/>
          <w:szCs w:val="24"/>
        </w:rPr>
        <w:t xml:space="preserve">iztonsági </w:t>
      </w:r>
      <w:proofErr w:type="spellStart"/>
      <w:r w:rsidRPr="007947B0">
        <w:rPr>
          <w:rFonts w:asciiTheme="majorHAnsi" w:hAnsiTheme="majorHAnsi" w:cstheme="minorHAnsi"/>
          <w:iCs/>
          <w:sz w:val="24"/>
          <w:szCs w:val="24"/>
        </w:rPr>
        <w:t>cookie-k</w:t>
      </w:r>
      <w:proofErr w:type="spellEnd"/>
      <w:r w:rsidRPr="007947B0">
        <w:rPr>
          <w:rFonts w:asciiTheme="majorHAnsi" w:hAnsiTheme="majorHAnsi" w:cstheme="minorHAnsi"/>
          <w:iCs/>
          <w:sz w:val="24"/>
          <w:szCs w:val="24"/>
        </w:rPr>
        <w:t>”</w:t>
      </w:r>
      <w:r w:rsidRPr="007947B0">
        <w:rPr>
          <w:rFonts w:asciiTheme="majorHAnsi" w:eastAsia="Times New Roman" w:hAnsiTheme="majorHAnsi" w:cstheme="minorHAnsi"/>
          <w:sz w:val="24"/>
          <w:szCs w:val="24"/>
        </w:rPr>
        <w:t>, melyek használatához nem szükséges előzetes hozzájárulást kérni az érintettektől.</w:t>
      </w:r>
    </w:p>
    <w:p w:rsidR="00AE6E2A" w:rsidRPr="007947B0"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rPr>
      </w:pPr>
    </w:p>
    <w:p w:rsidR="00AE6E2A" w:rsidRPr="007947B0" w:rsidRDefault="00AE6E2A" w:rsidP="00AE6E2A">
      <w:pPr>
        <w:pStyle w:val="Listaszerbekezds"/>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rsidR="00AE6E2A" w:rsidRPr="007947B0" w:rsidRDefault="00AE6E2A" w:rsidP="00AE6E2A">
      <w:pPr>
        <w:pStyle w:val="Listaszerbekezds"/>
        <w:rPr>
          <w:rFonts w:asciiTheme="majorHAnsi" w:hAnsiTheme="majorHAnsi"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rsidR="00AE6E2A" w:rsidRPr="007947B0" w:rsidRDefault="00AE6E2A" w:rsidP="00AE6E2A">
      <w:pPr>
        <w:pStyle w:val="Listaszerbekezds"/>
        <w:rPr>
          <w:rFonts w:asciiTheme="majorHAnsi" w:hAnsiTheme="majorHAnsi" w:cstheme="min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9A7CDA" w:rsidRPr="009A7CDA" w:rsidRDefault="00AE6E2A" w:rsidP="009A7CD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rsidR="009A7CDA" w:rsidRPr="009A7CDA" w:rsidRDefault="009A7CDA" w:rsidP="009A7CDA">
      <w:pPr>
        <w:pStyle w:val="Listaszerbekezds"/>
        <w:rPr>
          <w:rFonts w:asciiTheme="majorHAnsi" w:eastAsia="Times New Roman" w:hAnsiTheme="majorHAnsi" w:cstheme="minorHAnsi"/>
          <w:sz w:val="24"/>
          <w:szCs w:val="24"/>
        </w:rPr>
      </w:pPr>
    </w:p>
    <w:tbl>
      <w:tblPr>
        <w:tblStyle w:val="Rcsostblzat"/>
        <w:tblW w:w="6845" w:type="dxa"/>
        <w:jc w:val="center"/>
        <w:tblLayout w:type="fixed"/>
        <w:tblLook w:val="04A0" w:firstRow="1" w:lastRow="0" w:firstColumn="1" w:lastColumn="0" w:noHBand="0" w:noVBand="1"/>
      </w:tblPr>
      <w:tblGrid>
        <w:gridCol w:w="1571"/>
        <w:gridCol w:w="1973"/>
        <w:gridCol w:w="1458"/>
        <w:gridCol w:w="1843"/>
      </w:tblGrid>
      <w:tr w:rsidR="00554C0B" w:rsidRPr="009A7CDA" w:rsidTr="00554C0B">
        <w:trPr>
          <w:jc w:val="center"/>
        </w:trPr>
        <w:tc>
          <w:tcPr>
            <w:tcW w:w="1571" w:type="dxa"/>
            <w:vAlign w:val="center"/>
          </w:tcPr>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rsidR="00554C0B" w:rsidRPr="009A7CDA" w:rsidRDefault="00554C0B" w:rsidP="009A7CDA">
            <w:pPr>
              <w:pStyle w:val="Listaszerbekezds"/>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rsidTr="00554C0B">
        <w:trPr>
          <w:jc w:val="center"/>
        </w:trPr>
        <w:tc>
          <w:tcPr>
            <w:tcW w:w="1571" w:type="dxa"/>
            <w:vAlign w:val="center"/>
          </w:tcPr>
          <w:p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c>
          <w:tcPr>
            <w:tcW w:w="1973" w:type="dxa"/>
            <w:vAlign w:val="center"/>
          </w:tcPr>
          <w:p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w:t>
            </w:r>
            <w:proofErr w:type="spellStart"/>
            <w:r w:rsidRPr="009A7CDA">
              <w:rPr>
                <w:rFonts w:asciiTheme="majorHAnsi" w:eastAsia="Times New Roman" w:hAnsiTheme="majorHAnsi" w:cstheme="minorHAnsi"/>
                <w:sz w:val="18"/>
                <w:szCs w:val="24"/>
              </w:rPr>
              <w:t>Elkertv</w:t>
            </w:r>
            <w:proofErr w:type="spellEnd"/>
            <w:r w:rsidRPr="009A7CDA">
              <w:rPr>
                <w:rFonts w:asciiTheme="majorHAnsi" w:eastAsia="Times New Roman" w:hAnsiTheme="majorHAnsi" w:cstheme="minorHAnsi"/>
                <w:sz w:val="18"/>
                <w:szCs w:val="24"/>
              </w:rPr>
              <w:t>.)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c>
          <w:tcPr>
            <w:tcW w:w="1843" w:type="dxa"/>
            <w:vAlign w:val="center"/>
          </w:tcPr>
          <w:p w:rsidR="00554C0B" w:rsidRPr="009A7CDA" w:rsidRDefault="00554C0B" w:rsidP="00554C0B">
            <w:pPr>
              <w:jc w:val="center"/>
              <w:rPr>
                <w:rFonts w:asciiTheme="majorHAnsi" w:eastAsia="Times New Roman" w:hAnsiTheme="majorHAnsi" w:cstheme="minorHAnsi"/>
                <w:sz w:val="18"/>
                <w:szCs w:val="24"/>
              </w:rPr>
            </w:pPr>
            <w:proofErr w:type="spellStart"/>
            <w:r w:rsidRPr="009A7CDA">
              <w:rPr>
                <w:rFonts w:asciiTheme="majorHAnsi" w:eastAsia="Times New Roman" w:hAnsiTheme="majorHAnsi" w:cstheme="minorHAnsi"/>
                <w:sz w:val="18"/>
                <w:szCs w:val="24"/>
              </w:rPr>
              <w:t>connect.sid</w:t>
            </w:r>
            <w:proofErr w:type="spellEnd"/>
          </w:p>
          <w:p w:rsidR="00554C0B" w:rsidRPr="009A7CDA" w:rsidRDefault="00554C0B" w:rsidP="00554C0B">
            <w:pPr>
              <w:pStyle w:val="Listaszerbekezds"/>
              <w:ind w:left="0"/>
              <w:jc w:val="center"/>
              <w:rPr>
                <w:rFonts w:asciiTheme="majorHAnsi" w:eastAsia="Times New Roman" w:hAnsiTheme="majorHAnsi" w:cstheme="minorHAnsi"/>
                <w:sz w:val="18"/>
                <w:szCs w:val="24"/>
              </w:rPr>
            </w:pPr>
          </w:p>
        </w:tc>
      </w:tr>
    </w:tbl>
    <w:p w:rsidR="00AE6E2A" w:rsidRPr="007947B0" w:rsidRDefault="00AE6E2A" w:rsidP="00AE6E2A">
      <w:pPr>
        <w:pStyle w:val="Listaszerbekezds"/>
        <w:rPr>
          <w:rFonts w:asciiTheme="majorHAnsi" w:hAnsiTheme="majorHAnsi"/>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 xml:space="preserve">A </w:t>
      </w:r>
      <w:proofErr w:type="spellStart"/>
      <w:r>
        <w:rPr>
          <w:rFonts w:asciiTheme="majorHAnsi" w:eastAsia="Times New Roman" w:hAnsiTheme="majorHAnsi" w:cstheme="minorHAnsi"/>
          <w:sz w:val="24"/>
          <w:szCs w:val="24"/>
        </w:rPr>
        <w:t>cookie-k</w:t>
      </w:r>
      <w:proofErr w:type="spellEnd"/>
      <w:r>
        <w:rPr>
          <w:rFonts w:asciiTheme="majorHAnsi" w:eastAsia="Times New Roman" w:hAnsiTheme="majorHAnsi" w:cstheme="minorHAnsi"/>
          <w:sz w:val="24"/>
          <w:szCs w:val="24"/>
        </w:rPr>
        <w:t xml:space="preserve"> használatával nem kezel személyes adatokat az adatkezelő.</w:t>
      </w:r>
    </w:p>
    <w:p w:rsidR="00AE6E2A" w:rsidRPr="007947B0" w:rsidRDefault="00AE6E2A" w:rsidP="00AE6E2A">
      <w:pPr>
        <w:pStyle w:val="Listaszerbekezds"/>
        <w:rPr>
          <w:rFonts w:asciiTheme="majorHAnsi" w:hAnsiTheme="majorHAnsi"/>
          <w:iCs/>
          <w:sz w:val="24"/>
          <w:szCs w:val="24"/>
        </w:rPr>
      </w:pPr>
    </w:p>
    <w:p w:rsidR="00AE6E2A" w:rsidRPr="007947B0" w:rsidRDefault="00AE6E2A" w:rsidP="00AE6E2A">
      <w:pPr>
        <w:pStyle w:val="Listaszerbekezds"/>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w:t>
      </w:r>
      <w:proofErr w:type="spellStart"/>
      <w:r w:rsidRPr="007947B0">
        <w:rPr>
          <w:rFonts w:asciiTheme="majorHAnsi" w:hAnsiTheme="majorHAnsi" w:cstheme="minorHAnsi"/>
          <w:sz w:val="24"/>
          <w:szCs w:val="24"/>
        </w:rPr>
        <w:t>cookie-kat</w:t>
      </w:r>
      <w:proofErr w:type="spellEnd"/>
      <w:r w:rsidRPr="007947B0">
        <w:rPr>
          <w:rFonts w:asciiTheme="majorHAnsi" w:hAnsiTheme="majorHAnsi" w:cstheme="minorHAnsi"/>
          <w:sz w:val="24"/>
          <w:szCs w:val="24"/>
        </w:rPr>
        <w:t xml:space="preserve">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Pr="007947B0" w:rsidRDefault="00AE6E2A" w:rsidP="00AE6E2A">
      <w:pPr>
        <w:pStyle w:val="Listaszerbekezds"/>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w:t>
      </w:r>
      <w:proofErr w:type="spellStart"/>
      <w:r w:rsidRPr="007947B0">
        <w:rPr>
          <w:rFonts w:asciiTheme="majorHAnsi" w:hAnsiTheme="majorHAnsi" w:cstheme="minorHAnsi"/>
          <w:sz w:val="24"/>
          <w:szCs w:val="24"/>
        </w:rPr>
        <w:t>cookie-k</w:t>
      </w:r>
      <w:proofErr w:type="spellEnd"/>
      <w:r w:rsidRPr="007947B0">
        <w:rPr>
          <w:rFonts w:asciiTheme="majorHAnsi" w:hAnsiTheme="majorHAnsi" w:cstheme="minorHAnsi"/>
          <w:sz w:val="24"/>
          <w:szCs w:val="24"/>
        </w:rPr>
        <w:t xml:space="preserve">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rsidR="00AE6E2A" w:rsidRDefault="00AE6E2A" w:rsidP="00AE6E2A">
      <w:pPr>
        <w:pStyle w:val="Listaszerbekezds"/>
        <w:rPr>
          <w:rFonts w:asciiTheme="majorHAnsi" w:eastAsia="Times New Roman" w:hAnsiTheme="majorHAnsi" w:cstheme="minorHAnsi"/>
          <w:sz w:val="24"/>
          <w:szCs w:val="24"/>
        </w:rPr>
      </w:pPr>
    </w:p>
    <w:p w:rsidR="00AE6E2A" w:rsidRDefault="00AE6E2A" w:rsidP="00AE6E2A">
      <w:pPr>
        <w:pStyle w:val="Listaszerbekezds"/>
        <w:rPr>
          <w:rFonts w:asciiTheme="majorHAnsi" w:eastAsia="Times New Roman" w:hAnsiTheme="majorHAnsi" w:cstheme="minorHAnsi"/>
          <w:sz w:val="24"/>
          <w:szCs w:val="24"/>
        </w:rPr>
      </w:pPr>
    </w:p>
    <w:p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Default="00AE6E2A" w:rsidP="00AE6E2A">
      <w:pPr>
        <w:pStyle w:val="Listaszerbekezds"/>
        <w:rPr>
          <w:rFonts w:asciiTheme="majorHAnsi" w:eastAsia="Times New Roman" w:hAnsiTheme="majorHAnsi"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proofErr w:type="spellStart"/>
      <w:r w:rsidRPr="00FE49BC">
        <w:rPr>
          <w:rStyle w:val="Ershivatkozs"/>
          <w:rFonts w:asciiTheme="majorHAnsi" w:hAnsiTheme="majorHAnsi"/>
          <w:sz w:val="24"/>
          <w:szCs w:val="24"/>
          <w:u w:val="none"/>
        </w:rPr>
        <w:t>Google</w:t>
      </w:r>
      <w:proofErr w:type="spellEnd"/>
      <w:r w:rsidRPr="00FE49BC">
        <w:rPr>
          <w:rStyle w:val="Ershivatkozs"/>
          <w:rFonts w:asciiTheme="majorHAnsi" w:hAnsiTheme="majorHAnsi"/>
          <w:sz w:val="24"/>
          <w:szCs w:val="24"/>
          <w:u w:val="none"/>
        </w:rPr>
        <w:t xml:space="preserve"> </w:t>
      </w:r>
      <w:proofErr w:type="spellStart"/>
      <w:r w:rsidRPr="00FE49BC">
        <w:rPr>
          <w:rStyle w:val="Ershivatkozs"/>
          <w:rFonts w:asciiTheme="majorHAnsi" w:hAnsiTheme="majorHAnsi"/>
          <w:sz w:val="24"/>
          <w:szCs w:val="24"/>
          <w:u w:val="none"/>
        </w:rPr>
        <w:t>Adwords</w:t>
      </w:r>
      <w:proofErr w:type="spellEnd"/>
      <w:r w:rsidRPr="00FE49BC">
        <w:rPr>
          <w:rStyle w:val="Ershivatkozs"/>
          <w:rFonts w:asciiTheme="majorHAnsi" w:hAnsiTheme="majorHAnsi"/>
          <w:sz w:val="24"/>
          <w:szCs w:val="24"/>
          <w:u w:val="none"/>
        </w:rPr>
        <w:t xml:space="preserve"> konverziókövetés használata</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AdWords</w:t>
      </w:r>
      <w:proofErr w:type="spellEnd"/>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konverziókövető szolgáltatását.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konverziókövetés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 xml:space="preserve">szolgáltatása (1600 </w:t>
      </w:r>
      <w:proofErr w:type="spellStart"/>
      <w:r w:rsidRPr="00B7618F">
        <w:rPr>
          <w:rFonts w:asciiTheme="majorHAnsi" w:eastAsia="Times New Roman" w:hAnsiTheme="majorHAnsi" w:cstheme="minorHAnsi"/>
          <w:sz w:val="24"/>
          <w:szCs w:val="24"/>
        </w:rPr>
        <w:t>Amphitheatre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Parkway</w:t>
      </w:r>
      <w:proofErr w:type="spellEnd"/>
      <w:r w:rsidRPr="00B7618F">
        <w:rPr>
          <w:rFonts w:asciiTheme="majorHAnsi" w:eastAsia="Times New Roman" w:hAnsiTheme="majorHAnsi" w:cstheme="minorHAnsi"/>
          <w:sz w:val="24"/>
          <w:szCs w:val="24"/>
        </w:rPr>
        <w:t xml:space="preserve">, Mountain </w:t>
      </w:r>
      <w:proofErr w:type="spellStart"/>
      <w:r w:rsidRPr="00B7618F">
        <w:rPr>
          <w:rFonts w:asciiTheme="majorHAnsi" w:eastAsia="Times New Roman" w:hAnsiTheme="majorHAnsi" w:cstheme="minorHAnsi"/>
          <w:sz w:val="24"/>
          <w:szCs w:val="24"/>
        </w:rPr>
        <w:t>View</w:t>
      </w:r>
      <w:proofErr w:type="spellEnd"/>
      <w:r w:rsidRPr="00B7618F">
        <w:rPr>
          <w:rFonts w:asciiTheme="majorHAnsi" w:eastAsia="Times New Roman" w:hAnsiTheme="majorHAnsi" w:cstheme="minorHAnsi"/>
          <w:sz w:val="24"/>
          <w:szCs w:val="24"/>
        </w:rPr>
        <w:t>, CA 94043, USA;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w:t>
      </w:r>
      <w:proofErr w:type="spellStart"/>
      <w:r w:rsidRPr="00B7618F">
        <w:rPr>
          <w:rFonts w:asciiTheme="majorHAnsi" w:eastAsia="Times New Roman" w:hAnsiTheme="majorHAnsi" w:cstheme="minorHAnsi"/>
          <w:sz w:val="24"/>
          <w:szCs w:val="24"/>
        </w:rPr>
        <w:t>Google-hirdetés</w:t>
      </w:r>
      <w:proofErr w:type="spellEnd"/>
      <w:r w:rsidRPr="00B7618F">
        <w:rPr>
          <w:rFonts w:asciiTheme="majorHAnsi" w:eastAsia="Times New Roman" w:hAnsiTheme="majorHAnsi" w:cstheme="minorHAnsi"/>
          <w:sz w:val="24"/>
          <w:szCs w:val="24"/>
        </w:rPr>
        <w:t xml:space="preserve"> által ér el, akkor egy a konverziókövetéshez s</w:t>
      </w:r>
      <w:r>
        <w:rPr>
          <w:rFonts w:asciiTheme="majorHAnsi" w:eastAsia="Times New Roman" w:hAnsiTheme="majorHAnsi" w:cstheme="minorHAnsi"/>
          <w:sz w:val="24"/>
          <w:szCs w:val="24"/>
        </w:rPr>
        <w:t xml:space="preserve">zükséges </w:t>
      </w:r>
      <w:proofErr w:type="spellStart"/>
      <w:r>
        <w:rPr>
          <w:rFonts w:asciiTheme="majorHAnsi" w:eastAsia="Times New Roman" w:hAnsiTheme="majorHAnsi" w:cstheme="minorHAnsi"/>
          <w:sz w:val="24"/>
          <w:szCs w:val="24"/>
        </w:rPr>
        <w:t>cookie</w:t>
      </w:r>
      <w:proofErr w:type="spellEnd"/>
      <w:r>
        <w:rPr>
          <w:rFonts w:asciiTheme="majorHAnsi" w:eastAsia="Times New Roman" w:hAnsiTheme="majorHAnsi" w:cstheme="minorHAnsi"/>
          <w:sz w:val="24"/>
          <w:szCs w:val="24"/>
        </w:rPr>
        <w:t xml:space="preserve"> kerül a számítóg</w:t>
      </w:r>
      <w:r w:rsidRPr="00B7618F">
        <w:rPr>
          <w:rFonts w:asciiTheme="majorHAnsi" w:eastAsia="Times New Roman" w:hAnsiTheme="majorHAnsi" w:cstheme="minorHAnsi"/>
          <w:sz w:val="24"/>
          <w:szCs w:val="24"/>
        </w:rPr>
        <w:t xml:space="preserve">épére. Ezeknek a </w:t>
      </w:r>
      <w:proofErr w:type="spellStart"/>
      <w:r w:rsidRPr="00B7618F">
        <w:rPr>
          <w:rFonts w:asciiTheme="majorHAnsi" w:eastAsia="Times New Roman" w:hAnsiTheme="majorHAnsi" w:cstheme="minorHAnsi"/>
          <w:sz w:val="24"/>
          <w:szCs w:val="24"/>
        </w:rPr>
        <w:t>cookie-knak</w:t>
      </w:r>
      <w:proofErr w:type="spellEnd"/>
      <w:r w:rsidRPr="00B7618F">
        <w:rPr>
          <w:rFonts w:asciiTheme="majorHAnsi" w:eastAsia="Times New Roman" w:hAnsiTheme="majorHAnsi" w:cstheme="minorHAnsi"/>
          <w:sz w:val="24"/>
          <w:szCs w:val="24"/>
        </w:rPr>
        <w:t xml:space="preserve">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w:t>
      </w:r>
      <w:proofErr w:type="spellStart"/>
      <w:r w:rsidRPr="00CC67D5">
        <w:rPr>
          <w:rFonts w:asciiTheme="majorHAnsi" w:eastAsia="Times New Roman" w:hAnsiTheme="majorHAnsi" w:cstheme="minorHAnsi"/>
          <w:sz w:val="24"/>
          <w:szCs w:val="24"/>
        </w:rPr>
        <w:t>cookie</w:t>
      </w:r>
      <w:proofErr w:type="spellEnd"/>
      <w:r w:rsidRPr="00CC67D5">
        <w:rPr>
          <w:rFonts w:asciiTheme="majorHAnsi" w:eastAsia="Times New Roman" w:hAnsiTheme="majorHAnsi" w:cstheme="minorHAnsi"/>
          <w:sz w:val="24"/>
          <w:szCs w:val="24"/>
        </w:rPr>
        <w:t xml:space="preserve"> még nem járt le, akkor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ügyfél másik </w:t>
      </w:r>
      <w:proofErr w:type="spellStart"/>
      <w:r w:rsidRPr="00CC67D5">
        <w:rPr>
          <w:rFonts w:asciiTheme="majorHAnsi" w:eastAsia="Times New Roman" w:hAnsiTheme="majorHAnsi" w:cstheme="minorHAnsi"/>
          <w:sz w:val="24"/>
          <w:szCs w:val="24"/>
        </w:rPr>
        <w:t>cookie-t</w:t>
      </w:r>
      <w:proofErr w:type="spellEnd"/>
      <w:r w:rsidRPr="00CC67D5">
        <w:rPr>
          <w:rFonts w:asciiTheme="majorHAnsi" w:eastAsia="Times New Roman" w:hAnsiTheme="majorHAnsi" w:cstheme="minorHAnsi"/>
          <w:sz w:val="24"/>
          <w:szCs w:val="24"/>
        </w:rPr>
        <w:t xml:space="preserve"> kap, így azokat az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ügyfeleinek weboldalain keresztül nem lehet nyomon követni.</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segítségével szereztek – azt a célt szolgálják, hogy az </w:t>
      </w:r>
      <w:proofErr w:type="spellStart"/>
      <w:r w:rsidRPr="00CC67D5">
        <w:rPr>
          <w:rFonts w:asciiTheme="majorHAnsi" w:eastAsia="Times New Roman" w:hAnsiTheme="majorHAnsi" w:cstheme="minorHAnsi"/>
          <w:sz w:val="24"/>
          <w:szCs w:val="24"/>
        </w:rPr>
        <w:t>AdWords</w:t>
      </w:r>
      <w:proofErr w:type="spellEnd"/>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Ha nem szeretne részt venni a konverziókövetésben, akkor ezt elutasíthatja azáltal, hogy böngészőjében letiltja a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telepítésének lehetőségét. Ezután Ön nem fog szerepelni a konverziókövetési statisztikákban.</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Pr="00CC67D5" w:rsidRDefault="00AE6E2A" w:rsidP="00AE6E2A">
      <w:pPr>
        <w:pStyle w:val="Listaszerbekezds"/>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adatvédelmi nyilatkozata az alábbi oldalon érhető el</w:t>
      </w:r>
      <w:proofErr w:type="gramStart"/>
      <w:r w:rsidRPr="00CC67D5">
        <w:rPr>
          <w:rFonts w:asciiTheme="majorHAnsi" w:eastAsia="Times New Roman" w:hAnsiTheme="majorHAnsi" w:cstheme="minorHAnsi"/>
          <w:sz w:val="24"/>
          <w:szCs w:val="24"/>
        </w:rPr>
        <w:t xml:space="preserve">:  </w:t>
      </w:r>
      <w:hyperlink r:id="rId12" w:history="1">
        <w:r w:rsidRPr="00CC67D5">
          <w:rPr>
            <w:rStyle w:val="Hiperhivatkozs"/>
            <w:rFonts w:asciiTheme="majorHAnsi" w:eastAsia="Times New Roman" w:hAnsiTheme="majorHAnsi" w:cstheme="minorHAnsi"/>
            <w:sz w:val="24"/>
            <w:szCs w:val="24"/>
          </w:rPr>
          <w:t>www.google.de/policies/privacy/</w:t>
        </w:r>
        <w:proofErr w:type="gramEnd"/>
      </w:hyperlink>
    </w:p>
    <w:p w:rsidR="00AE6E2A" w:rsidRPr="00B7618F" w:rsidRDefault="00AE6E2A" w:rsidP="00AE6E2A">
      <w:pPr>
        <w:pStyle w:val="Listaszerbekezds"/>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Pr="00B7618F"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 xml:space="preserve">A </w:t>
      </w:r>
      <w:proofErr w:type="spellStart"/>
      <w:r w:rsidRPr="00FE49BC">
        <w:rPr>
          <w:rStyle w:val="Ershivatkozs"/>
          <w:rFonts w:asciiTheme="majorHAnsi" w:hAnsiTheme="majorHAnsi"/>
          <w:sz w:val="24"/>
          <w:szCs w:val="24"/>
          <w:u w:val="none"/>
        </w:rPr>
        <w:t>Google</w:t>
      </w:r>
      <w:proofErr w:type="spellEnd"/>
      <w:r w:rsidRPr="00FE49BC">
        <w:rPr>
          <w:rStyle w:val="Ershivatkozs"/>
          <w:rFonts w:asciiTheme="majorHAnsi" w:hAnsiTheme="majorHAnsi"/>
          <w:sz w:val="24"/>
          <w:szCs w:val="24"/>
          <w:u w:val="none"/>
        </w:rPr>
        <w:t xml:space="preserve"> </w:t>
      </w:r>
      <w:proofErr w:type="spellStart"/>
      <w:r w:rsidRPr="00FE49BC">
        <w:rPr>
          <w:rStyle w:val="Ershivatkozs"/>
          <w:rFonts w:asciiTheme="majorHAnsi" w:hAnsiTheme="majorHAnsi"/>
          <w:sz w:val="24"/>
          <w:szCs w:val="24"/>
          <w:u w:val="none"/>
        </w:rPr>
        <w:t>Analytics</w:t>
      </w:r>
      <w:proofErr w:type="spellEnd"/>
      <w:r w:rsidRPr="00FE49BC">
        <w:rPr>
          <w:rStyle w:val="Ershivatkozs"/>
          <w:rFonts w:asciiTheme="majorHAnsi" w:hAnsiTheme="majorHAnsi"/>
          <w:sz w:val="24"/>
          <w:szCs w:val="24"/>
          <w:u w:val="none"/>
        </w:rPr>
        <w:t xml:space="preserve"> alkalmazása</w:t>
      </w:r>
    </w:p>
    <w:p w:rsidR="00AE6E2A" w:rsidRDefault="00AE6E2A" w:rsidP="00AE6E2A">
      <w:pPr>
        <w:pStyle w:val="Listaszerbekezds"/>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Analytics</w:t>
      </w:r>
      <w:proofErr w:type="spellEnd"/>
      <w:r w:rsidRPr="00B7618F">
        <w:rPr>
          <w:rFonts w:asciiTheme="majorHAnsi" w:eastAsia="Times New Roman" w:hAnsiTheme="majorHAnsi" w:cstheme="minorHAnsi"/>
          <w:sz w:val="24"/>
          <w:szCs w:val="24"/>
        </w:rPr>
        <w:t xml:space="preserve"> alkalmazást használja, amely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Inc.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webelemző</w:t>
      </w:r>
      <w:proofErr w:type="spellEnd"/>
      <w:r w:rsidRPr="00B7618F">
        <w:rPr>
          <w:rFonts w:asciiTheme="majorHAnsi" w:eastAsia="Times New Roman" w:hAnsiTheme="majorHAnsi" w:cstheme="minorHAnsi"/>
          <w:sz w:val="24"/>
          <w:szCs w:val="24"/>
        </w:rPr>
        <w:t xml:space="preserve"> szolgáltatása.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w:t>
      </w:r>
      <w:proofErr w:type="spellStart"/>
      <w:r w:rsidRPr="00B7618F">
        <w:rPr>
          <w:rFonts w:asciiTheme="majorHAnsi" w:eastAsia="Times New Roman" w:hAnsiTheme="majorHAnsi" w:cstheme="minorHAnsi"/>
          <w:sz w:val="24"/>
          <w:szCs w:val="24"/>
        </w:rPr>
        <w:t>Analytics</w:t>
      </w:r>
      <w:proofErr w:type="spellEnd"/>
      <w:r w:rsidRPr="00B7618F">
        <w:rPr>
          <w:rFonts w:asciiTheme="majorHAnsi" w:eastAsia="Times New Roman" w:hAnsiTheme="majorHAnsi" w:cstheme="minorHAnsi"/>
          <w:sz w:val="24"/>
          <w:szCs w:val="24"/>
        </w:rPr>
        <w:t xml:space="preserve"> úgynevezett „</w:t>
      </w:r>
      <w:proofErr w:type="spellStart"/>
      <w:r w:rsidRPr="00B7618F">
        <w:rPr>
          <w:rFonts w:asciiTheme="majorHAnsi" w:eastAsia="Times New Roman" w:hAnsiTheme="majorHAnsi" w:cstheme="minorHAnsi"/>
          <w:sz w:val="24"/>
          <w:szCs w:val="24"/>
        </w:rPr>
        <w:t>cookie-kat</w:t>
      </w:r>
      <w:proofErr w:type="spellEnd"/>
      <w:r w:rsidRPr="00B7618F">
        <w:rPr>
          <w:rFonts w:asciiTheme="majorHAnsi" w:eastAsia="Times New Roman" w:hAnsiTheme="majorHAnsi" w:cstheme="minorHAnsi"/>
          <w:sz w:val="24"/>
          <w:szCs w:val="24"/>
        </w:rPr>
        <w:t xml:space="preserve">”,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w:t>
      </w:r>
      <w:proofErr w:type="spellStart"/>
      <w:r w:rsidRPr="00B7618F">
        <w:rPr>
          <w:rFonts w:asciiTheme="majorHAnsi" w:eastAsia="Times New Roman" w:hAnsiTheme="majorHAnsi" w:cstheme="minorHAnsi"/>
          <w:sz w:val="24"/>
          <w:szCs w:val="24"/>
        </w:rPr>
        <w:t>cookie-kkal</w:t>
      </w:r>
      <w:proofErr w:type="spellEnd"/>
      <w:r w:rsidRPr="00B7618F">
        <w:rPr>
          <w:rFonts w:asciiTheme="majorHAnsi" w:eastAsia="Times New Roman" w:hAnsiTheme="majorHAnsi" w:cstheme="minorHAnsi"/>
          <w:sz w:val="24"/>
          <w:szCs w:val="24"/>
        </w:rPr>
        <w:t xml:space="preserve"> létrehozott információk rendszerint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egyik USA-beli szerverére kerülnek és tárolódnak. Az </w:t>
      </w:r>
      <w:proofErr w:type="spellStart"/>
      <w:r w:rsidRPr="00B7618F">
        <w:rPr>
          <w:rFonts w:asciiTheme="majorHAnsi" w:eastAsia="Times New Roman" w:hAnsiTheme="majorHAnsi" w:cstheme="minorHAnsi"/>
          <w:sz w:val="24"/>
          <w:szCs w:val="24"/>
        </w:rPr>
        <w:t>IP-anonimizálás</w:t>
      </w:r>
      <w:proofErr w:type="spellEnd"/>
      <w:r w:rsidRPr="00B7618F">
        <w:rPr>
          <w:rFonts w:asciiTheme="majorHAnsi" w:eastAsia="Times New Roman" w:hAnsiTheme="majorHAnsi" w:cstheme="minorHAnsi"/>
          <w:sz w:val="24"/>
          <w:szCs w:val="24"/>
        </w:rPr>
        <w:t xml:space="preserve"> webo</w:t>
      </w:r>
      <w:r>
        <w:rPr>
          <w:rFonts w:asciiTheme="majorHAnsi" w:eastAsia="Times New Roman" w:hAnsiTheme="majorHAnsi" w:cstheme="minorHAnsi"/>
          <w:sz w:val="24"/>
          <w:szCs w:val="24"/>
        </w:rPr>
        <w:t xml:space="preserve">ldali aktiválásával a </w:t>
      </w:r>
      <w:proofErr w:type="spellStart"/>
      <w:r>
        <w:rPr>
          <w:rFonts w:asciiTheme="majorHAnsi" w:eastAsia="Times New Roman" w:hAnsiTheme="majorHAnsi" w:cstheme="minorHAnsi"/>
          <w:sz w:val="24"/>
          <w:szCs w:val="24"/>
        </w:rPr>
        <w:t>Google</w:t>
      </w:r>
      <w:proofErr w:type="spellEnd"/>
      <w:r>
        <w:rPr>
          <w:rFonts w:asciiTheme="majorHAnsi" w:eastAsia="Times New Roman" w:hAnsiTheme="majorHAnsi" w:cstheme="minorHAnsi"/>
          <w:sz w:val="24"/>
          <w:szCs w:val="24"/>
        </w:rPr>
        <w:t xml:space="preserv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USA-ban lévő szerverére történő továbbítására és ottani lerövidítésére csak kivételes esetekben kerül sor. Eme weboldal üzemeltetőjének megbízásából a </w:t>
      </w:r>
      <w:proofErr w:type="spellStart"/>
      <w:r w:rsidRPr="00B7618F">
        <w:rPr>
          <w:rFonts w:asciiTheme="majorHAnsi" w:eastAsia="Times New Roman" w:hAnsiTheme="majorHAnsi" w:cstheme="minorHAnsi"/>
          <w:sz w:val="24"/>
          <w:szCs w:val="24"/>
        </w:rPr>
        <w:t>Google</w:t>
      </w:r>
      <w:proofErr w:type="spellEnd"/>
      <w:r w:rsidRPr="00B7618F">
        <w:rPr>
          <w:rFonts w:asciiTheme="majorHAnsi" w:eastAsia="Times New Roman" w:hAnsiTheme="majorHAnsi" w:cstheme="minorHAnsi"/>
          <w:sz w:val="24"/>
          <w:szCs w:val="24"/>
        </w:rPr>
        <w:t xml:space="preserv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rsidR="00AE6E2A" w:rsidRPr="00CC67D5" w:rsidRDefault="00AE6E2A" w:rsidP="00AE6E2A">
      <w:pPr>
        <w:pStyle w:val="Listaszerbekezds"/>
        <w:ind w:left="426" w:hanging="426"/>
        <w:rPr>
          <w:rFonts w:asciiTheme="majorHAnsi" w:eastAsia="Times New Roman" w:hAnsiTheme="majorHAnsi" w:cstheme="minorHAnsi"/>
          <w:sz w:val="24"/>
          <w:szCs w:val="24"/>
        </w:rPr>
      </w:pPr>
    </w:p>
    <w:p w:rsidR="00AE6E2A" w:rsidRPr="00CC67D5" w:rsidRDefault="00AE6E2A" w:rsidP="00AE6E2A">
      <w:pPr>
        <w:pStyle w:val="Listaszerbekezds"/>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w:t>
      </w:r>
      <w:proofErr w:type="spellStart"/>
      <w:r w:rsidRPr="00CC67D5">
        <w:rPr>
          <w:rFonts w:asciiTheme="majorHAnsi" w:eastAsia="Times New Roman" w:hAnsiTheme="majorHAnsi" w:cstheme="minorHAnsi"/>
          <w:sz w:val="24"/>
          <w:szCs w:val="24"/>
        </w:rPr>
        <w:t>Analytics</w:t>
      </w:r>
      <w:proofErr w:type="spellEnd"/>
      <w:r w:rsidRPr="00CC67D5">
        <w:rPr>
          <w:rFonts w:asciiTheme="majorHAnsi" w:eastAsia="Times New Roman" w:hAnsiTheme="majorHAnsi" w:cstheme="minorHAnsi"/>
          <w:sz w:val="24"/>
          <w:szCs w:val="24"/>
        </w:rPr>
        <w:t xml:space="preserve">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más adataival. A </w:t>
      </w:r>
      <w:proofErr w:type="spellStart"/>
      <w:r w:rsidRPr="00CC67D5">
        <w:rPr>
          <w:rFonts w:asciiTheme="majorHAnsi" w:eastAsia="Times New Roman" w:hAnsiTheme="majorHAnsi" w:cstheme="minorHAnsi"/>
          <w:sz w:val="24"/>
          <w:szCs w:val="24"/>
        </w:rPr>
        <w:t>cookie-k</w:t>
      </w:r>
      <w:proofErr w:type="spellEnd"/>
      <w:r w:rsidRPr="00CC67D5">
        <w:rPr>
          <w:rFonts w:asciiTheme="majorHAnsi" w:eastAsia="Times New Roman" w:hAnsiTheme="majorHAnsi" w:cstheme="minorHAnsi"/>
          <w:sz w:val="24"/>
          <w:szCs w:val="24"/>
        </w:rPr>
        <w:t xml:space="preserve">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 xml:space="preserve">böngészőjének megfelelő beállításával megakadályozhatja, azonban felhívjuk figyelmét, hogy ebben az esetben előfordulhat, hogy ennek a honlapnak nem minden funkciója lesz teljes körűen használható. Megakadályozhatja továbbá, hogy a </w:t>
      </w:r>
      <w:proofErr w:type="spellStart"/>
      <w:r w:rsidRPr="00CC67D5">
        <w:rPr>
          <w:rFonts w:asciiTheme="majorHAnsi" w:eastAsia="Times New Roman" w:hAnsiTheme="majorHAnsi" w:cstheme="minorHAnsi"/>
          <w:sz w:val="24"/>
          <w:szCs w:val="24"/>
        </w:rPr>
        <w:t>Google</w:t>
      </w:r>
      <w:proofErr w:type="spellEnd"/>
      <w:r w:rsidRPr="00CC67D5">
        <w:rPr>
          <w:rFonts w:asciiTheme="majorHAnsi" w:eastAsia="Times New Roman" w:hAnsiTheme="majorHAnsi" w:cstheme="minorHAnsi"/>
          <w:sz w:val="24"/>
          <w:szCs w:val="24"/>
        </w:rPr>
        <w:t xml:space="preserve"> gyűjtse és f</w:t>
      </w:r>
      <w:r>
        <w:rPr>
          <w:rFonts w:asciiTheme="majorHAnsi" w:eastAsia="Times New Roman" w:hAnsiTheme="majorHAnsi" w:cstheme="minorHAnsi"/>
          <w:sz w:val="24"/>
          <w:szCs w:val="24"/>
        </w:rPr>
        <w:t xml:space="preserve">eldolgozza a </w:t>
      </w:r>
      <w:proofErr w:type="spellStart"/>
      <w:r>
        <w:rPr>
          <w:rFonts w:asciiTheme="majorHAnsi" w:eastAsia="Times New Roman" w:hAnsiTheme="majorHAnsi" w:cstheme="minorHAnsi"/>
          <w:sz w:val="24"/>
          <w:szCs w:val="24"/>
        </w:rPr>
        <w:t>cookie-k</w:t>
      </w:r>
      <w:proofErr w:type="spellEnd"/>
      <w:r>
        <w:rPr>
          <w:rFonts w:asciiTheme="majorHAnsi" w:eastAsia="Times New Roman" w:hAnsiTheme="majorHAnsi" w:cstheme="minorHAnsi"/>
          <w:sz w:val="24"/>
          <w:szCs w:val="24"/>
        </w:rPr>
        <w:t xml:space="preserve">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w:t>
      </w:r>
      <w:proofErr w:type="spellStart"/>
      <w:r w:rsidRPr="00CC67D5">
        <w:rPr>
          <w:rFonts w:asciiTheme="majorHAnsi" w:eastAsia="Times New Roman" w:hAnsiTheme="majorHAnsi" w:cstheme="minorHAnsi"/>
          <w:sz w:val="24"/>
          <w:szCs w:val="24"/>
        </w:rPr>
        <w:t>plugint</w:t>
      </w:r>
      <w:proofErr w:type="spellEnd"/>
      <w:r w:rsidRPr="00CC67D5">
        <w:rPr>
          <w:rFonts w:asciiTheme="majorHAnsi" w:eastAsia="Times New Roman" w:hAnsiTheme="majorHAnsi" w:cstheme="minorHAnsi"/>
          <w:sz w:val="24"/>
          <w:szCs w:val="24"/>
        </w:rPr>
        <w:t xml:space="preserve">. </w:t>
      </w:r>
      <w:hyperlink r:id="rId13" w:history="1">
        <w:r w:rsidRPr="00CC67D5">
          <w:rPr>
            <w:rStyle w:val="Hiperhivatkozs"/>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FE49BC" w:rsidRDefault="00FE49BC" w:rsidP="00AE6E2A">
      <w:pPr>
        <w:pStyle w:val="Listaszerbekezds"/>
        <w:autoSpaceDE w:val="0"/>
        <w:autoSpaceDN w:val="0"/>
        <w:spacing w:after="0" w:line="240" w:lineRule="auto"/>
        <w:ind w:left="426"/>
        <w:jc w:val="both"/>
        <w:rPr>
          <w:rFonts w:eastAsia="Times New Roman" w:cstheme="minorHAnsi"/>
          <w:sz w:val="24"/>
          <w:szCs w:val="24"/>
        </w:rPr>
      </w:pPr>
    </w:p>
    <w:p w:rsidR="00FE49BC" w:rsidRDefault="00FE49BC"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Pr="00A91F29" w:rsidRDefault="00AE6E2A" w:rsidP="00AE6E2A">
      <w:pPr>
        <w:pStyle w:val="Listaszerbekezds"/>
        <w:autoSpaceDE w:val="0"/>
        <w:autoSpaceDN w:val="0"/>
        <w:spacing w:after="0" w:line="240" w:lineRule="auto"/>
        <w:ind w:left="426"/>
        <w:jc w:val="both"/>
        <w:rPr>
          <w:rFonts w:eastAsia="Times New Roman" w:cstheme="minorHAnsi"/>
          <w:sz w:val="24"/>
          <w:szCs w:val="24"/>
        </w:rPr>
      </w:pPr>
    </w:p>
    <w:p w:rsidR="00AE6E2A" w:rsidRPr="00FE49BC" w:rsidRDefault="00AE6E2A" w:rsidP="00FE49BC">
      <w:pPr>
        <w:spacing w:after="0" w:line="240" w:lineRule="auto"/>
        <w:rPr>
          <w:rStyle w:val="Ershivatkozs"/>
          <w:rFonts w:asciiTheme="majorHAnsi" w:hAnsiTheme="majorHAnsi"/>
          <w:sz w:val="24"/>
          <w:szCs w:val="24"/>
          <w:u w:val="none"/>
        </w:rPr>
      </w:pPr>
      <w:r w:rsidRPr="00FE49BC">
        <w:rPr>
          <w:rStyle w:val="Ershivatkozs"/>
          <w:rFonts w:asciiTheme="majorHAnsi" w:hAnsiTheme="majorHAnsi"/>
          <w:sz w:val="24"/>
          <w:szCs w:val="24"/>
          <w:u w:val="none"/>
        </w:rPr>
        <w:t>Hírlevél, DM tevékenység</w:t>
      </w:r>
    </w:p>
    <w:p w:rsidR="00AE6E2A" w:rsidRDefault="00AE6E2A" w:rsidP="00AE6E2A">
      <w:pPr>
        <w:autoSpaceDE w:val="0"/>
        <w:autoSpaceDN w:val="0"/>
        <w:spacing w:after="0" w:line="240" w:lineRule="auto"/>
        <w:jc w:val="both"/>
        <w:rPr>
          <w:rFonts w:eastAsia="Times New Roman" w:cstheme="minorHAnsi"/>
          <w:sz w:val="24"/>
          <w:szCs w:val="24"/>
        </w:rPr>
      </w:pPr>
    </w:p>
    <w:p w:rsidR="00AE6E2A" w:rsidRDefault="00AE6E2A" w:rsidP="00AE6E2A">
      <w:pPr>
        <w:pStyle w:val="Listaszerbekezds"/>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w:t>
      </w:r>
      <w:proofErr w:type="spellStart"/>
      <w:r>
        <w:rPr>
          <w:rFonts w:asciiTheme="majorHAnsi" w:hAnsiTheme="majorHAnsi" w:cstheme="minorHAnsi"/>
          <w:sz w:val="24"/>
          <w:szCs w:val="24"/>
        </w:rPr>
        <w:t>-</w:t>
      </w:r>
      <w:proofErr w:type="gramStart"/>
      <w:r>
        <w:rPr>
          <w:rFonts w:asciiTheme="majorHAnsi" w:hAnsiTheme="majorHAnsi" w:cstheme="minorHAnsi"/>
          <w:sz w:val="24"/>
          <w:szCs w:val="24"/>
        </w:rPr>
        <w:t>a</w:t>
      </w:r>
      <w:proofErr w:type="spellEnd"/>
      <w:proofErr w:type="gramEnd"/>
      <w:r>
        <w:rPr>
          <w:rFonts w:asciiTheme="majorHAnsi" w:hAnsiTheme="majorHAnsi" w:cstheme="minorHAnsi"/>
          <w:sz w:val="24"/>
          <w:szCs w:val="24"/>
        </w:rPr>
        <w:t xml:space="preserve">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rsidR="00AE6E2A" w:rsidRDefault="00AE6E2A" w:rsidP="00AE6E2A">
      <w:pPr>
        <w:pStyle w:val="Listaszerbekezds"/>
        <w:spacing w:after="0" w:line="240" w:lineRule="auto"/>
        <w:ind w:left="426" w:hanging="426"/>
        <w:jc w:val="both"/>
        <w:rPr>
          <w:rFonts w:asciiTheme="majorHAnsi"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2" w:name="pr42"/>
      <w:r>
        <w:rPr>
          <w:rFonts w:asciiTheme="majorHAnsi" w:hAnsiTheme="majorHAnsi" w:cstheme="minorHAnsi"/>
        </w:rPr>
        <w:t xml:space="preserve"> szükséges személyes adatait kezelje</w:t>
      </w:r>
      <w:bookmarkEnd w:id="2"/>
      <w:r>
        <w:rPr>
          <w:rFonts w:asciiTheme="majorHAnsi" w:hAnsiTheme="majorHAnsi" w:cstheme="minorHAnsi"/>
        </w:rPr>
        <w:t>.</w:t>
      </w:r>
    </w:p>
    <w:p w:rsidR="00AE6E2A" w:rsidRDefault="00AE6E2A" w:rsidP="00AE6E2A">
      <w:pPr>
        <w:pStyle w:val="NormlWeb"/>
        <w:spacing w:before="0" w:beforeAutospacing="0" w:after="0" w:afterAutospacing="0"/>
        <w:ind w:left="426" w:right="125" w:hanging="426"/>
        <w:jc w:val="both"/>
        <w:rPr>
          <w:rFonts w:asciiTheme="majorHAnsi" w:hAnsiTheme="majorHAnsi" w:cstheme="minorHAnsi"/>
        </w:rPr>
      </w:pPr>
    </w:p>
    <w:p w:rsidR="00AE6E2A" w:rsidRDefault="00AE6E2A" w:rsidP="00AE6E2A">
      <w:pPr>
        <w:pStyle w:val="Norm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rsidR="00AE6E2A" w:rsidRDefault="00AE6E2A" w:rsidP="00AE6E2A">
      <w:pPr>
        <w:pStyle w:val="Listaszerbekezds"/>
        <w:spacing w:after="0" w:line="240" w:lineRule="auto"/>
        <w:ind w:left="360"/>
        <w:jc w:val="both"/>
        <w:rPr>
          <w:rFonts w:asciiTheme="majorHAnsi" w:hAnsiTheme="majorHAnsi"/>
          <w:sz w:val="24"/>
          <w:szCs w:val="24"/>
        </w:rPr>
      </w:pPr>
    </w:p>
    <w:p w:rsidR="00AE6E2A" w:rsidRDefault="00AE6E2A" w:rsidP="00AE6E2A">
      <w:pPr>
        <w:pStyle w:val="Listaszerbekezds"/>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hAnsiTheme="majorHAnsi"/>
          <w:sz w:val="24"/>
          <w:szCs w:val="24"/>
        </w:rPr>
      </w:pPr>
    </w:p>
    <w:tbl>
      <w:tblPr>
        <w:tblStyle w:val="Vilgosrcs1jellszn1"/>
        <w:tblW w:w="0" w:type="auto"/>
        <w:tblLook w:val="04A0" w:firstRow="1" w:lastRow="0" w:firstColumn="1" w:lastColumn="0" w:noHBand="0" w:noVBand="1"/>
      </w:tblPr>
      <w:tblGrid>
        <w:gridCol w:w="4524"/>
        <w:gridCol w:w="4528"/>
      </w:tblGrid>
      <w:tr w:rsidR="00AE6E2A"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hideMark/>
          </w:tcPr>
          <w:p w:rsidR="00AE6E2A"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Név, e-mail cím.</w:t>
            </w:r>
          </w:p>
        </w:tc>
        <w:tc>
          <w:tcPr>
            <w:tcW w:w="4606" w:type="dxa"/>
            <w:hideMark/>
          </w:tcPr>
          <w:p w:rsidR="00AE6E2A"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Azonosítás, a hírlevélre való feliratkozás lehetővé tétele. </w:t>
            </w:r>
          </w:p>
        </w:tc>
      </w:tr>
      <w:tr w:rsidR="00AE6E2A"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A feliratkozás időpontja</w:t>
            </w:r>
          </w:p>
        </w:tc>
        <w:tc>
          <w:tcPr>
            <w:tcW w:w="4606" w:type="dxa"/>
            <w:hideMark/>
          </w:tcPr>
          <w:p w:rsidR="00AE6E2A"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A feliratkozás kori IP cím</w:t>
            </w:r>
          </w:p>
        </w:tc>
        <w:tc>
          <w:tcPr>
            <w:tcW w:w="4606" w:type="dxa"/>
            <w:hideMark/>
          </w:tcPr>
          <w:p w:rsidR="00AE6E2A"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r>
    </w:tbl>
    <w:p w:rsidR="00AE6E2A" w:rsidRDefault="00AE6E2A" w:rsidP="00AE6E2A">
      <w:pPr>
        <w:autoSpaceDE w:val="0"/>
        <w:autoSpaceDN w:val="0"/>
        <w:adjustRightInd w:val="0"/>
        <w:spacing w:after="0" w:line="240" w:lineRule="auto"/>
        <w:jc w:val="both"/>
        <w:rPr>
          <w:rFonts w:asciiTheme="majorHAnsi" w:hAnsiTheme="majorHAnsi" w:cstheme="minorHAnsi"/>
          <w:sz w:val="24"/>
          <w:szCs w:val="24"/>
        </w:rPr>
      </w:pPr>
    </w:p>
    <w:p w:rsidR="00AE6E2A" w:rsidRDefault="00AE6E2A" w:rsidP="00AE6E2A">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w:t>
      </w:r>
      <w:proofErr w:type="spellStart"/>
      <w:r>
        <w:rPr>
          <w:rFonts w:asciiTheme="majorHAnsi" w:hAnsiTheme="majorHAnsi" w:cstheme="minorHAnsi"/>
        </w:rPr>
        <w:t>sms</w:t>
      </w:r>
      <w:proofErr w:type="spellEnd"/>
      <w:r>
        <w:rPr>
          <w:rFonts w:asciiTheme="majorHAnsi" w:hAnsiTheme="majorHAnsi" w:cstheme="minorHAnsi"/>
        </w:rPr>
        <w:t xml:space="preserve">, </w:t>
      </w:r>
      <w:proofErr w:type="spellStart"/>
      <w:r>
        <w:rPr>
          <w:rFonts w:asciiTheme="majorHAnsi" w:hAnsiTheme="majorHAnsi" w:cstheme="minorHAnsi"/>
        </w:rPr>
        <w:t>push</w:t>
      </w:r>
      <w:proofErr w:type="spellEnd"/>
      <w:r>
        <w:rPr>
          <w:rFonts w:asciiTheme="majorHAnsi" w:hAnsiTheme="majorHAnsi" w:cstheme="minorHAnsi"/>
        </w:rPr>
        <w:t xml:space="preserve"> üzenet) küldése az érintett részére, tájékoztatás nyújtása az aktuális információkról, termékekről, akciókról, új funkciókról stb. </w:t>
      </w:r>
    </w:p>
    <w:p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rsidR="00AE6E2A" w:rsidRDefault="00AE6E2A" w:rsidP="00AE6E2A">
      <w:pPr>
        <w:pStyle w:val="Norm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rsidR="00AE6E2A" w:rsidRDefault="00AE6E2A" w:rsidP="00AE6E2A">
      <w:pPr>
        <w:pStyle w:val="Listaszerbekezds"/>
        <w:rPr>
          <w:rFonts w:asciiTheme="majorHAnsi" w:eastAsia="Times New Roman" w:hAnsiTheme="majorHAnsi" w:cstheme="minorHAnsi"/>
          <w:sz w:val="24"/>
          <w:szCs w:val="24"/>
        </w:rPr>
      </w:pPr>
    </w:p>
    <w:p w:rsidR="007F101F" w:rsidRDefault="00AE6E2A"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nyilvántartási száma: folyamatban</w:t>
      </w:r>
      <w:proofErr w:type="gramStart"/>
      <w:r>
        <w:rPr>
          <w:rFonts w:asciiTheme="majorHAnsi" w:eastAsia="Times New Roman" w:hAnsiTheme="majorHAnsi" w:cstheme="minorHAnsi"/>
          <w:sz w:val="24"/>
          <w:szCs w:val="24"/>
        </w:rPr>
        <w:t>...</w:t>
      </w:r>
      <w:proofErr w:type="gramEnd"/>
    </w:p>
    <w:p w:rsidR="007F101F" w:rsidRPr="007F101F" w:rsidRDefault="007F101F" w:rsidP="007F101F">
      <w:pPr>
        <w:pStyle w:val="Listaszerbekezds"/>
        <w:rPr>
          <w:rFonts w:asciiTheme="majorHAnsi" w:hAnsiTheme="majorHAnsi"/>
          <w:b/>
          <w:sz w:val="24"/>
          <w:szCs w:val="24"/>
        </w:rPr>
      </w:pPr>
    </w:p>
    <w:p w:rsidR="007F101F" w:rsidRPr="007F101F" w:rsidRDefault="007F101F"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 xml:space="preserve">A személyes adatokat az adatkezelő </w:t>
      </w:r>
      <w:proofErr w:type="spellStart"/>
      <w:r w:rsidRPr="007F101F">
        <w:rPr>
          <w:rFonts w:asciiTheme="majorHAnsi" w:hAnsiTheme="majorHAnsi" w:cstheme="minorHAnsi"/>
          <w:sz w:val="24"/>
          <w:szCs w:val="24"/>
        </w:rPr>
        <w:t>sales</w:t>
      </w:r>
      <w:proofErr w:type="spellEnd"/>
      <w:r w:rsidRPr="007F101F">
        <w:rPr>
          <w:rFonts w:asciiTheme="majorHAnsi" w:hAnsiTheme="majorHAnsi" w:cstheme="minorHAnsi"/>
          <w:sz w:val="24"/>
          <w:szCs w:val="24"/>
        </w:rPr>
        <w:t xml:space="preserve"> és marketing munkatársai kezelhetik, a fenti alapelvek tiszteletben tartásával.</w:t>
      </w:r>
    </w:p>
    <w:p w:rsidR="007F101F" w:rsidRPr="007F101F" w:rsidRDefault="007F101F" w:rsidP="007F101F">
      <w:pPr>
        <w:pStyle w:val="Listaszerbekezds"/>
        <w:rPr>
          <w:rFonts w:asciiTheme="majorHAnsi" w:hAnsiTheme="majorHAnsi"/>
          <w:b/>
          <w:iCs/>
          <w:sz w:val="24"/>
          <w:szCs w:val="24"/>
        </w:rPr>
      </w:pPr>
    </w:p>
    <w:p w:rsidR="007F101F" w:rsidRPr="007F101F" w:rsidRDefault="007F101F" w:rsidP="007F101F">
      <w:pPr>
        <w:pStyle w:val="Listaszerbekezds"/>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rsidR="007F101F" w:rsidRDefault="007F101F" w:rsidP="007F101F">
      <w:pPr>
        <w:spacing w:after="0" w:line="240" w:lineRule="auto"/>
        <w:jc w:val="both"/>
        <w:rPr>
          <w:rFonts w:asciiTheme="majorHAnsi" w:eastAsiaTheme="minorEastAsia" w:hAnsiTheme="majorHAnsi"/>
          <w:sz w:val="24"/>
          <w:szCs w:val="24"/>
          <w:lang w:eastAsia="hu-HU"/>
        </w:rPr>
      </w:pPr>
    </w:p>
    <w:p w:rsidR="007F101F" w:rsidRPr="00041397" w:rsidRDefault="007F101F" w:rsidP="007F101F">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7F101F" w:rsidRPr="00041397" w:rsidRDefault="007F101F" w:rsidP="007F101F">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7F101F" w:rsidRPr="00041397" w:rsidRDefault="007F101F" w:rsidP="007F101F">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7F101F" w:rsidRPr="00723503" w:rsidRDefault="007F101F" w:rsidP="007F101F">
      <w:pPr>
        <w:pStyle w:val="NormlWeb"/>
        <w:spacing w:before="0" w:beforeAutospacing="0" w:after="0" w:afterAutospacing="0"/>
        <w:ind w:left="360" w:right="136"/>
        <w:jc w:val="both"/>
        <w:rPr>
          <w:rFonts w:asciiTheme="majorHAnsi" w:hAnsiTheme="majorHAnsi"/>
        </w:rPr>
      </w:pPr>
    </w:p>
    <w:p w:rsidR="007F101F" w:rsidRPr="006F02BE" w:rsidRDefault="007F101F" w:rsidP="006F02BE">
      <w:pPr>
        <w:pStyle w:val="Listaszerbekezds"/>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rsidR="007F101F" w:rsidRPr="00723503" w:rsidRDefault="007F101F" w:rsidP="007F101F">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w:t>
      </w:r>
      <w:r w:rsidR="00922A0B">
        <w:rPr>
          <w:rFonts w:asciiTheme="majorHAnsi" w:eastAsia="Times New Roman" w:hAnsiTheme="majorHAnsi" w:cstheme="minorHAnsi"/>
          <w:sz w:val="24"/>
          <w:szCs w:val="24"/>
        </w:rPr>
        <w:t>2085 Pilisvörösvár, Budai út 20/C</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sidR="00922A0B">
        <w:rPr>
          <w:rFonts w:asciiTheme="majorHAnsi" w:eastAsia="Times New Roman" w:hAnsiTheme="majorHAnsi" w:cstheme="minorHAnsi"/>
          <w:sz w:val="24"/>
          <w:szCs w:val="24"/>
        </w:rPr>
        <w:t xml:space="preserve"> </w:t>
      </w:r>
      <w:hyperlink r:id="rId14" w:history="1">
        <w:r w:rsidR="00922A0B" w:rsidRPr="00342E3F">
          <w:rPr>
            <w:rStyle w:val="Hiperhivatkozs"/>
            <w:rFonts w:asciiTheme="majorHAnsi" w:eastAsia="Times New Roman" w:hAnsiTheme="majorHAnsi" w:cstheme="minorHAnsi"/>
            <w:sz w:val="24"/>
            <w:szCs w:val="24"/>
          </w:rPr>
          <w:t>info@htuzep.hu</w:t>
        </w:r>
      </w:hyperlink>
      <w:r w:rsidR="00922A0B">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7F101F" w:rsidRDefault="007F101F" w:rsidP="007F101F">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922A0B">
        <w:rPr>
          <w:rFonts w:asciiTheme="majorHAnsi" w:hAnsiTheme="majorHAnsi" w:cstheme="minorHAnsi"/>
          <w:sz w:val="24"/>
          <w:szCs w:val="24"/>
        </w:rPr>
        <w:t xml:space="preserve">+3626330121 </w:t>
      </w:r>
      <w:r>
        <w:rPr>
          <w:rFonts w:asciiTheme="majorHAnsi" w:hAnsiTheme="majorHAnsi" w:cstheme="minorHAnsi"/>
          <w:sz w:val="24"/>
          <w:szCs w:val="24"/>
        </w:rPr>
        <w:t>a számon.</w:t>
      </w:r>
    </w:p>
    <w:p w:rsidR="007F101F" w:rsidRDefault="007F101F" w:rsidP="007F101F">
      <w:pPr>
        <w:pStyle w:val="Listaszerbekezds"/>
        <w:spacing w:after="0" w:line="240" w:lineRule="auto"/>
        <w:ind w:left="870"/>
        <w:rPr>
          <w:rFonts w:asciiTheme="majorHAnsi" w:hAnsiTheme="majorHAnsi" w:cstheme="minorHAnsi"/>
          <w:sz w:val="24"/>
          <w:szCs w:val="24"/>
        </w:rPr>
      </w:pPr>
    </w:p>
    <w:p w:rsidR="007F101F" w:rsidRPr="006F02BE" w:rsidRDefault="007F101F" w:rsidP="006F02BE">
      <w:pPr>
        <w:pStyle w:val="Listaszerbekezds"/>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rsidR="007F101F" w:rsidRPr="00E31ECF" w:rsidRDefault="007F101F" w:rsidP="007F101F">
      <w:pPr>
        <w:spacing w:after="0" w:line="240" w:lineRule="auto"/>
        <w:jc w:val="both"/>
        <w:rPr>
          <w:rFonts w:asciiTheme="majorHAnsi" w:eastAsia="Times New Roman" w:hAnsiTheme="majorHAnsi" w:cstheme="minorHAnsi"/>
          <w:sz w:val="24"/>
          <w:szCs w:val="24"/>
        </w:rPr>
      </w:pPr>
    </w:p>
    <w:p w:rsidR="007F101F" w:rsidRDefault="007F101F" w:rsidP="007F101F">
      <w:pPr>
        <w:pStyle w:val="NormlWeb"/>
        <w:numPr>
          <w:ilvl w:val="0"/>
          <w:numId w:val="25"/>
        </w:numPr>
        <w:spacing w:before="0" w:beforeAutospacing="0" w:after="0" w:afterAutospacing="0"/>
        <w:ind w:left="426" w:hanging="426"/>
        <w:jc w:val="both"/>
        <w:rPr>
          <w:rFonts w:asciiTheme="majorHAnsi" w:hAnsiTheme="majorHAnsi" w:cstheme="minorHAnsi"/>
        </w:rPr>
      </w:pPr>
      <w:r w:rsidRPr="00041397">
        <w:rPr>
          <w:rFonts w:asciiTheme="majorHAnsi" w:hAnsiTheme="majorHAnsi" w:cstheme="minorHAnsi"/>
          <w:b/>
        </w:rPr>
        <w:t>Az adatkezelés jogalapja</w:t>
      </w:r>
      <w:r>
        <w:rPr>
          <w:rFonts w:asciiTheme="majorHAnsi" w:hAnsiTheme="majorHAnsi" w:cstheme="minorHAnsi"/>
        </w:rPr>
        <w:t xml:space="preserve">: az érintett </w:t>
      </w:r>
      <w:r w:rsidRPr="004D2478">
        <w:rPr>
          <w:rFonts w:asciiTheme="majorHAnsi" w:hAnsiTheme="majorHAnsi" w:cstheme="minorHAnsi"/>
        </w:rPr>
        <w:t xml:space="preserve">hozzájárulása, </w:t>
      </w:r>
      <w:r>
        <w:rPr>
          <w:rFonts w:asciiTheme="majorHAnsi" w:hAnsiTheme="majorHAnsi" w:cstheme="minorHAnsi"/>
        </w:rPr>
        <w:t xml:space="preserve">6. cikk (1) bekezdés a) pont, </w:t>
      </w:r>
      <w:r w:rsidRPr="004D2478">
        <w:rPr>
          <w:rFonts w:asciiTheme="majorHAnsi" w:hAnsiTheme="majorHAnsi" w:cstheme="minorHAnsi"/>
        </w:rPr>
        <w:t xml:space="preserve">az </w:t>
      </w:r>
      <w:r>
        <w:rPr>
          <w:rFonts w:asciiTheme="majorHAnsi" w:hAnsiTheme="majorHAnsi" w:cstheme="minorHAnsi"/>
        </w:rPr>
        <w:t xml:space="preserve">az </w:t>
      </w:r>
      <w:proofErr w:type="spellStart"/>
      <w:r>
        <w:rPr>
          <w:rFonts w:asciiTheme="majorHAnsi" w:hAnsiTheme="majorHAnsi" w:cstheme="minorHAnsi"/>
        </w:rPr>
        <w:t>Infotv</w:t>
      </w:r>
      <w:proofErr w:type="spellEnd"/>
      <w:r>
        <w:rPr>
          <w:rFonts w:asciiTheme="majorHAnsi" w:hAnsiTheme="majorHAnsi" w:cstheme="minorHAnsi"/>
        </w:rPr>
        <w:t>. 5. § (1) bekezdése, és a gazdasági reklámtevékenység alapvető feltételeiről és egyes korlátairól szóló 2008. évi XLVIII. törvény 6. § (5) bekezdése:</w:t>
      </w:r>
    </w:p>
    <w:p w:rsidR="007F101F" w:rsidRDefault="007F101F" w:rsidP="007F101F">
      <w:pPr>
        <w:pStyle w:val="Listaszerbekezds"/>
        <w:spacing w:after="0" w:line="240" w:lineRule="auto"/>
        <w:rPr>
          <w:rFonts w:asciiTheme="majorHAnsi" w:hAnsiTheme="majorHAnsi"/>
          <w:i/>
          <w:sz w:val="18"/>
          <w:szCs w:val="18"/>
        </w:rPr>
      </w:pPr>
    </w:p>
    <w:p w:rsidR="007F101F" w:rsidRDefault="007F101F" w:rsidP="007F101F">
      <w:pPr>
        <w:pStyle w:val="NormlWeb"/>
        <w:spacing w:before="0" w:beforeAutospacing="0" w:after="0" w:afterAutospacing="0"/>
        <w:ind w:left="426"/>
        <w:jc w:val="both"/>
        <w:rPr>
          <w:rFonts w:asciiTheme="majorHAnsi" w:hAnsiTheme="majorHAnsi"/>
          <w:i/>
          <w:sz w:val="18"/>
          <w:szCs w:val="18"/>
        </w:rPr>
      </w:pPr>
      <w:r>
        <w:rPr>
          <w:rFonts w:asciiTheme="majorHAnsi" w:hAnsiTheme="majorHAnsi"/>
          <w:i/>
          <w:sz w:val="18"/>
          <w:szCs w:val="18"/>
        </w:rPr>
        <w:t>A reklámozó, a reklámszolgáltató, illetve a reklám közzétevője – a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rsidR="007F101F" w:rsidRDefault="007F101F" w:rsidP="007F101F">
      <w:pPr>
        <w:pStyle w:val="Listaszerbekezds"/>
        <w:spacing w:after="0" w:line="240" w:lineRule="auto"/>
        <w:ind w:left="360"/>
        <w:jc w:val="both"/>
        <w:rPr>
          <w:rFonts w:asciiTheme="majorHAnsi" w:eastAsia="Times New Roman" w:hAnsiTheme="majorHAnsi" w:cstheme="minorHAnsi"/>
          <w:sz w:val="24"/>
          <w:szCs w:val="24"/>
        </w:rPr>
      </w:pPr>
    </w:p>
    <w:p w:rsidR="007F101F" w:rsidRDefault="007F101F" w:rsidP="006F02BE">
      <w:pPr>
        <w:pStyle w:val="Listaszerbekezds"/>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rsidR="007F101F" w:rsidRDefault="007F101F" w:rsidP="007F101F">
      <w:pPr>
        <w:spacing w:after="0" w:line="240" w:lineRule="auto"/>
        <w:rPr>
          <w:rFonts w:asciiTheme="majorHAnsi" w:eastAsiaTheme="minorEastAsia" w:hAnsiTheme="majorHAnsi"/>
          <w:sz w:val="24"/>
          <w:szCs w:val="24"/>
          <w:lang w:eastAsia="hu-HU"/>
        </w:rPr>
      </w:pPr>
    </w:p>
    <w:p w:rsidR="00A5203C" w:rsidRDefault="00A5203C" w:rsidP="00A5203C">
      <w:pPr>
        <w:pStyle w:val="Listaszerbekezds"/>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rsidR="007F101F" w:rsidRDefault="007F101F" w:rsidP="007F101F">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Pr="00FE49BC">
        <w:rPr>
          <w:rFonts w:asciiTheme="majorHAnsi" w:hAnsiTheme="majorHAnsi"/>
          <w:b/>
          <w:sz w:val="24"/>
          <w:szCs w:val="24"/>
          <w:u w:val="single"/>
        </w:rPr>
        <w:t>következményekkel</w:t>
      </w:r>
      <w:r>
        <w:rPr>
          <w:rFonts w:asciiTheme="majorHAnsi" w:hAnsiTheme="majorHAnsi"/>
          <w:sz w:val="24"/>
          <w:szCs w:val="24"/>
        </w:rPr>
        <w:t xml:space="preserve"> jár, hogy nem tudunk Önnek hírlevelet küldeni.</w:t>
      </w:r>
    </w:p>
    <w:p w:rsidR="007F101F" w:rsidRDefault="007F101F" w:rsidP="007F101F">
      <w:pPr>
        <w:rPr>
          <w:rFonts w:asciiTheme="majorHAnsi" w:eastAsiaTheme="minorEastAsia" w:hAnsiTheme="majorHAnsi"/>
          <w:sz w:val="24"/>
          <w:szCs w:val="24"/>
          <w:lang w:eastAsia="hu-HU"/>
        </w:rPr>
      </w:pPr>
      <w:r>
        <w:rPr>
          <w:rFonts w:asciiTheme="majorHAnsi" w:hAnsiTheme="majorHAnsi"/>
          <w:sz w:val="24"/>
          <w:szCs w:val="24"/>
        </w:rPr>
        <w:br w:type="page"/>
      </w:r>
    </w:p>
    <w:p w:rsidR="00AE6E2A" w:rsidRDefault="00AE6E2A" w:rsidP="00AE6E2A">
      <w:pPr>
        <w:pStyle w:val="NormlWeb"/>
        <w:spacing w:before="0" w:beforeAutospacing="0" w:after="0" w:afterAutospacing="0"/>
        <w:ind w:left="426"/>
        <w:jc w:val="both"/>
        <w:rPr>
          <w:rFonts w:asciiTheme="majorHAnsi" w:hAnsiTheme="majorHAnsi"/>
          <w:i/>
          <w:sz w:val="18"/>
          <w:szCs w:val="18"/>
        </w:rPr>
      </w:pPr>
    </w:p>
    <w:p w:rsidR="00AE6E2A" w:rsidRPr="007F101F" w:rsidRDefault="00AE6E2A" w:rsidP="007F101F">
      <w:pPr>
        <w:spacing w:after="0" w:line="240" w:lineRule="auto"/>
        <w:rPr>
          <w:rStyle w:val="Ershivatkozs"/>
          <w:rFonts w:asciiTheme="majorHAnsi" w:hAnsiTheme="majorHAnsi"/>
          <w:sz w:val="24"/>
          <w:szCs w:val="24"/>
          <w:u w:val="none"/>
        </w:rPr>
      </w:pPr>
      <w:r w:rsidRPr="007F101F">
        <w:rPr>
          <w:rStyle w:val="Ershivatkozs"/>
          <w:rFonts w:asciiTheme="majorHAnsi" w:hAnsiTheme="majorHAnsi"/>
          <w:sz w:val="24"/>
          <w:szCs w:val="24"/>
          <w:u w:val="none"/>
        </w:rPr>
        <w:t>Panaszkezelés</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4521"/>
        <w:gridCol w:w="4531"/>
      </w:tblGrid>
      <w:tr w:rsidR="00AE6E2A" w:rsidTr="00CD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sz w:val="24"/>
                <w:szCs w:val="24"/>
              </w:rPr>
            </w:pPr>
            <w:r>
              <w:rPr>
                <w:rFonts w:eastAsia="Times New Roman" w:cstheme="minorHAnsi"/>
                <w:sz w:val="24"/>
                <w:szCs w:val="24"/>
              </w:rPr>
              <w:t>Személyes adat</w:t>
            </w:r>
          </w:p>
        </w:tc>
        <w:tc>
          <w:tcPr>
            <w:tcW w:w="4606" w:type="dxa"/>
            <w:hideMark/>
          </w:tcPr>
          <w:p w:rsidR="00AE6E2A" w:rsidRDefault="00AE6E2A" w:rsidP="00CD2529">
            <w:pPr>
              <w:pStyle w:val="Listaszerbekezds"/>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Vezeték-és keresztnév</w:t>
            </w:r>
          </w:p>
        </w:tc>
        <w:tc>
          <w:tcPr>
            <w:tcW w:w="4606" w:type="dxa"/>
            <w:hideMark/>
          </w:tcPr>
          <w:p w:rsidR="00AE6E2A" w:rsidRDefault="00AE6E2A" w:rsidP="00CD2529">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kapcsolattartás.</w:t>
            </w:r>
          </w:p>
        </w:tc>
      </w:tr>
      <w:tr w:rsidR="00AE6E2A"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E-mail cím</w:t>
            </w:r>
          </w:p>
        </w:tc>
        <w:tc>
          <w:tcPr>
            <w:tcW w:w="4606" w:type="dxa"/>
            <w:hideMark/>
          </w:tcPr>
          <w:p w:rsidR="00AE6E2A" w:rsidRDefault="00AE6E2A" w:rsidP="00CD2529">
            <w:pPr>
              <w:pStyle w:val="Listaszerbekezds"/>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Tr="00CD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Telefonszám</w:t>
            </w:r>
          </w:p>
        </w:tc>
        <w:tc>
          <w:tcPr>
            <w:tcW w:w="4606" w:type="dxa"/>
            <w:hideMark/>
          </w:tcPr>
          <w:p w:rsidR="00AE6E2A" w:rsidRDefault="00AE6E2A" w:rsidP="00CD2529">
            <w:pPr>
              <w:pStyle w:val="Listaszerbekezds"/>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r>
      <w:tr w:rsidR="00AE6E2A" w:rsidTr="00CD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hideMark/>
          </w:tcPr>
          <w:p w:rsidR="00AE6E2A" w:rsidRDefault="00AE6E2A" w:rsidP="00CD2529">
            <w:pPr>
              <w:pStyle w:val="Listaszerbekezds"/>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4606" w:type="dxa"/>
            <w:hideMark/>
          </w:tcPr>
          <w:p w:rsidR="00AE6E2A" w:rsidRDefault="00AE6E2A" w:rsidP="00CD2529">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r>
    </w:tbl>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Az érintettek köre: A </w:t>
      </w:r>
      <w:proofErr w:type="spellStart"/>
      <w:r>
        <w:rPr>
          <w:rFonts w:asciiTheme="majorHAnsi" w:eastAsia="Times New Roman" w:hAnsiTheme="majorHAnsi" w:cstheme="minorHAnsi"/>
          <w:sz w:val="24"/>
          <w:szCs w:val="24"/>
        </w:rPr>
        <w:t>webshop</w:t>
      </w:r>
      <w:proofErr w:type="spellEnd"/>
      <w:r>
        <w:rPr>
          <w:rFonts w:asciiTheme="majorHAnsi" w:eastAsia="Times New Roman" w:hAnsiTheme="majorHAnsi" w:cstheme="minorHAnsi"/>
          <w:sz w:val="24"/>
          <w:szCs w:val="24"/>
        </w:rPr>
        <w:t xml:space="preserve"> weboldalon vásárló és minőségi kifogással élő, panaszt tevő valamennyi érintett.</w:t>
      </w:r>
    </w:p>
    <w:p w:rsidR="00AE6E2A" w:rsidRDefault="00AE6E2A" w:rsidP="00AE6E2A">
      <w:pPr>
        <w:spacing w:after="0" w:line="240" w:lineRule="auto"/>
        <w:jc w:val="both"/>
        <w:rPr>
          <w:rFonts w:asciiTheme="majorHAnsi" w:eastAsia="Times New Roman" w:hAnsiTheme="majorHAnsi" w:cstheme="minorHAnsi"/>
          <w:sz w:val="24"/>
          <w:szCs w:val="24"/>
        </w:rPr>
      </w:pPr>
    </w:p>
    <w:p w:rsidR="006F02BE" w:rsidRPr="006F02BE" w:rsidRDefault="00AE6E2A"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rsidR="006F02BE" w:rsidRPr="00B123AA" w:rsidRDefault="006F02BE" w:rsidP="006F02BE">
      <w:pPr>
        <w:pStyle w:val="Listaszerbekezds"/>
        <w:rPr>
          <w:rFonts w:asciiTheme="majorHAnsi" w:hAnsiTheme="majorHAnsi"/>
          <w:b/>
          <w:sz w:val="24"/>
          <w:szCs w:val="24"/>
        </w:rPr>
      </w:pPr>
    </w:p>
    <w:p w:rsidR="006F02BE" w:rsidRPr="00B123AA"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 xml:space="preserve">A személyes adatokat az adatkezelő </w:t>
      </w:r>
      <w:proofErr w:type="spellStart"/>
      <w:r w:rsidRPr="00B123AA">
        <w:rPr>
          <w:rFonts w:asciiTheme="majorHAnsi" w:hAnsiTheme="majorHAnsi" w:cstheme="minorHAnsi"/>
          <w:sz w:val="24"/>
          <w:szCs w:val="24"/>
        </w:rPr>
        <w:t>sales</w:t>
      </w:r>
      <w:proofErr w:type="spellEnd"/>
      <w:r w:rsidRPr="00B123AA">
        <w:rPr>
          <w:rFonts w:asciiTheme="majorHAnsi" w:hAnsiTheme="majorHAnsi" w:cstheme="minorHAnsi"/>
          <w:sz w:val="24"/>
          <w:szCs w:val="24"/>
        </w:rPr>
        <w:t xml:space="preserve"> és marketing munkatársai kezelhetik, a fenti alapelvek tiszteletben tartásával.</w:t>
      </w:r>
    </w:p>
    <w:p w:rsidR="006F02BE" w:rsidRPr="00B123AA" w:rsidRDefault="006F02BE" w:rsidP="006F02BE">
      <w:pPr>
        <w:pStyle w:val="Listaszerbekezds"/>
        <w:rPr>
          <w:rFonts w:asciiTheme="majorHAnsi" w:hAnsiTheme="majorHAnsi"/>
          <w:b/>
          <w:iCs/>
          <w:sz w:val="24"/>
          <w:szCs w:val="24"/>
        </w:rPr>
      </w:pPr>
    </w:p>
    <w:p w:rsidR="007F101F" w:rsidRPr="00B123AA"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rsidR="007F101F" w:rsidRDefault="007F101F" w:rsidP="007F101F">
      <w:pPr>
        <w:spacing w:after="0" w:line="240" w:lineRule="auto"/>
        <w:jc w:val="both"/>
        <w:rPr>
          <w:rFonts w:asciiTheme="majorHAnsi" w:eastAsiaTheme="minorEastAsia" w:hAnsiTheme="majorHAnsi"/>
          <w:sz w:val="24"/>
          <w:szCs w:val="24"/>
          <w:lang w:eastAsia="hu-HU"/>
        </w:rPr>
      </w:pPr>
    </w:p>
    <w:p w:rsidR="007F101F" w:rsidRPr="00041397" w:rsidRDefault="007F101F" w:rsidP="007F101F">
      <w:pPr>
        <w:pStyle w:val="Listaszerbekezds"/>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rsidR="007F101F" w:rsidRPr="00041397" w:rsidRDefault="007F101F" w:rsidP="007F101F">
      <w:pPr>
        <w:pStyle w:val="Listaszerbekezds"/>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rsidR="007F101F" w:rsidRPr="00041397" w:rsidRDefault="007F101F" w:rsidP="007F101F">
      <w:pPr>
        <w:pStyle w:val="Listaszerbekezds"/>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rsidR="007F101F" w:rsidRPr="00723503" w:rsidRDefault="007F101F" w:rsidP="007F101F">
      <w:pPr>
        <w:pStyle w:val="NormlWeb"/>
        <w:spacing w:before="0" w:beforeAutospacing="0" w:after="0" w:afterAutospacing="0"/>
        <w:ind w:left="360" w:right="136"/>
        <w:jc w:val="both"/>
        <w:rPr>
          <w:rFonts w:asciiTheme="majorHAnsi" w:hAnsiTheme="majorHAnsi"/>
        </w:rPr>
      </w:pPr>
    </w:p>
    <w:p w:rsidR="007F101F" w:rsidRPr="006F02BE" w:rsidRDefault="007F101F" w:rsidP="006F02BE">
      <w:pPr>
        <w:pStyle w:val="Listaszerbekezds"/>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rsidR="00922A0B" w:rsidRPr="00723503" w:rsidRDefault="00922A0B" w:rsidP="00922A0B">
      <w:pPr>
        <w:pStyle w:val="Listaszerbekezds"/>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 2085 Pilisvörösvár, Budai út 20/C </w:t>
      </w:r>
      <w:r w:rsidRPr="00723503">
        <w:rPr>
          <w:rFonts w:asciiTheme="majorHAnsi" w:eastAsia="Times New Roman" w:hAnsiTheme="majorHAnsi" w:cstheme="minorHAnsi"/>
          <w:sz w:val="24"/>
          <w:szCs w:val="24"/>
        </w:rPr>
        <w:t>címen,</w:t>
      </w:r>
    </w:p>
    <w:p w:rsidR="00922A0B" w:rsidRDefault="00922A0B" w:rsidP="00922A0B">
      <w:pPr>
        <w:pStyle w:val="Listaszerbekezds"/>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 xml:space="preserve"> </w:t>
      </w:r>
      <w:hyperlink r:id="rId15" w:history="1">
        <w:r w:rsidRPr="00342E3F">
          <w:rPr>
            <w:rStyle w:val="Hiperhivatkozs"/>
            <w:rFonts w:asciiTheme="majorHAnsi" w:eastAsia="Times New Roman" w:hAnsiTheme="majorHAnsi" w:cstheme="minorHAnsi"/>
            <w:sz w:val="24"/>
            <w:szCs w:val="24"/>
          </w:rPr>
          <w:t>info@htuzep.hu</w:t>
        </w:r>
      </w:hyperlink>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rsidR="007F101F" w:rsidRPr="00A74221" w:rsidRDefault="00922A0B" w:rsidP="00922A0B">
      <w:pPr>
        <w:pStyle w:val="Listaszerbekezds"/>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telefonon +3626330121 a számon</w:t>
      </w:r>
      <w:r w:rsidR="007F101F">
        <w:rPr>
          <w:rFonts w:asciiTheme="majorHAnsi" w:hAnsiTheme="majorHAnsi" w:cstheme="minorHAnsi"/>
          <w:sz w:val="24"/>
          <w:szCs w:val="24"/>
        </w:rPr>
        <w:t>.</w:t>
      </w:r>
    </w:p>
    <w:p w:rsidR="007F101F" w:rsidRPr="00E31ECF" w:rsidRDefault="007F101F" w:rsidP="007F101F">
      <w:pPr>
        <w:spacing w:after="0" w:line="240" w:lineRule="auto"/>
        <w:jc w:val="both"/>
        <w:rPr>
          <w:rFonts w:asciiTheme="majorHAnsi" w:eastAsia="Times New Roman" w:hAnsiTheme="majorHAnsi" w:cstheme="minorHAnsi"/>
          <w:sz w:val="24"/>
          <w:szCs w:val="24"/>
        </w:rPr>
      </w:pPr>
    </w:p>
    <w:p w:rsidR="007F101F" w:rsidRPr="007F101F" w:rsidRDefault="007F101F" w:rsidP="007F101F">
      <w:pPr>
        <w:pStyle w:val="Listaszerbekezds"/>
        <w:numPr>
          <w:ilvl w:val="0"/>
          <w:numId w:val="26"/>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Pr>
          <w:rFonts w:asciiTheme="majorHAnsi" w:eastAsia="Times New Roman" w:hAnsiTheme="majorHAnsi" w:cstheme="minorHAnsi"/>
          <w:sz w:val="24"/>
          <w:szCs w:val="24"/>
        </w:rPr>
        <w:t xml:space="preserve">: az érintett </w:t>
      </w:r>
      <w:r w:rsidRPr="004D2478">
        <w:rPr>
          <w:rFonts w:asciiTheme="majorHAnsi" w:eastAsia="Times New Roman" w:hAnsiTheme="majorHAnsi" w:cstheme="minorHAnsi"/>
          <w:sz w:val="24"/>
          <w:szCs w:val="24"/>
        </w:rPr>
        <w:t xml:space="preserve">hozzájárulása, </w:t>
      </w:r>
      <w:r w:rsidR="00E03B05">
        <w:rPr>
          <w:rFonts w:asciiTheme="majorHAnsi" w:eastAsia="Times New Roman" w:hAnsiTheme="majorHAnsi" w:cstheme="minorHAnsi"/>
          <w:sz w:val="24"/>
          <w:szCs w:val="24"/>
        </w:rPr>
        <w:t>6. cikk (1) bekezdés c</w:t>
      </w:r>
      <w:r>
        <w:rPr>
          <w:rFonts w:asciiTheme="majorHAnsi" w:eastAsia="Times New Roman" w:hAnsiTheme="majorHAnsi" w:cstheme="minorHAnsi"/>
          <w:sz w:val="24"/>
          <w:szCs w:val="24"/>
        </w:rPr>
        <w:t xml:space="preserve">) pont, </w:t>
      </w:r>
      <w:r w:rsidRPr="004D2478">
        <w:rPr>
          <w:rFonts w:asciiTheme="majorHAnsi" w:eastAsia="Times New Roman" w:hAnsiTheme="majorHAnsi" w:cstheme="minorHAnsi"/>
          <w:sz w:val="24"/>
          <w:szCs w:val="24"/>
        </w:rPr>
        <w:t xml:space="preserve">az </w:t>
      </w:r>
      <w:proofErr w:type="spellStart"/>
      <w:r w:rsidRPr="004D2478">
        <w:rPr>
          <w:rFonts w:asciiTheme="majorHAnsi" w:eastAsia="Times New Roman" w:hAnsiTheme="majorHAnsi" w:cstheme="minorHAnsi"/>
          <w:sz w:val="24"/>
          <w:szCs w:val="24"/>
        </w:rPr>
        <w:t>Infotv</w:t>
      </w:r>
      <w:proofErr w:type="spellEnd"/>
      <w:r w:rsidRPr="004D2478">
        <w:rPr>
          <w:rFonts w:asciiTheme="majorHAnsi" w:eastAsia="Times New Roman" w:hAnsiTheme="majorHAnsi" w:cstheme="minorHAnsi"/>
          <w:sz w:val="24"/>
          <w:szCs w:val="24"/>
        </w:rPr>
        <w:t>. 5. § (1) bekezdése,</w:t>
      </w:r>
      <w:r>
        <w:rPr>
          <w:rFonts w:asciiTheme="majorHAnsi" w:eastAsia="Times New Roman" w:hAnsiTheme="majorHAnsi" w:cstheme="minorHAnsi"/>
          <w:sz w:val="24"/>
          <w:szCs w:val="24"/>
        </w:rPr>
        <w:t xml:space="preserve"> és a </w:t>
      </w:r>
      <w:r>
        <w:rPr>
          <w:rFonts w:asciiTheme="majorHAnsi" w:hAnsiTheme="majorHAnsi" w:cstheme="minorHAnsi"/>
          <w:sz w:val="24"/>
          <w:szCs w:val="24"/>
        </w:rPr>
        <w:t>fogyasztóvédelemről szóló 1997. évi CLV. törvény 17/A. § (7) bekezdése.</w:t>
      </w:r>
    </w:p>
    <w:p w:rsidR="007F101F" w:rsidRPr="007F101F" w:rsidRDefault="007F101F" w:rsidP="007F101F">
      <w:pPr>
        <w:pStyle w:val="Listaszerbekezds"/>
        <w:spacing w:after="0" w:line="240" w:lineRule="auto"/>
        <w:ind w:left="360"/>
        <w:jc w:val="both"/>
        <w:rPr>
          <w:rFonts w:asciiTheme="majorHAnsi" w:eastAsia="Times New Roman" w:hAnsiTheme="majorHAnsi" w:cstheme="minorHAnsi"/>
          <w:sz w:val="24"/>
          <w:szCs w:val="24"/>
        </w:rPr>
      </w:pPr>
    </w:p>
    <w:p w:rsidR="007F101F" w:rsidRPr="007F101F" w:rsidRDefault="007F101F" w:rsidP="007F101F">
      <w:pPr>
        <w:pStyle w:val="Listaszerbekezds"/>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rsidR="007F101F" w:rsidRDefault="007F101F" w:rsidP="007F101F">
      <w:pPr>
        <w:spacing w:after="0" w:line="240" w:lineRule="auto"/>
        <w:rPr>
          <w:rFonts w:asciiTheme="majorHAnsi" w:eastAsiaTheme="minorEastAsia" w:hAnsiTheme="majorHAnsi"/>
          <w:sz w:val="24"/>
          <w:szCs w:val="24"/>
          <w:lang w:eastAsia="hu-HU"/>
        </w:rPr>
      </w:pPr>
    </w:p>
    <w:p w:rsidR="007F101F" w:rsidRDefault="007F101F" w:rsidP="007F101F">
      <w:pPr>
        <w:pStyle w:val="Listaszerbekezds"/>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 kötelezettségen</w:t>
      </w:r>
      <w:r w:rsidRPr="00FC7D77">
        <w:rPr>
          <w:rFonts w:asciiTheme="majorHAnsi" w:hAnsiTheme="majorHAnsi"/>
          <w:sz w:val="24"/>
          <w:szCs w:val="24"/>
        </w:rPr>
        <w:t xml:space="preserve"> alapul.</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rsidR="007F101F" w:rsidRDefault="007F101F" w:rsidP="007F101F">
      <w:pPr>
        <w:pStyle w:val="Listaszerbekezds"/>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lastRenderedPageBreak/>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rsidR="007F101F" w:rsidRDefault="007F101F" w:rsidP="007F101F">
      <w:pPr>
        <w:pStyle w:val="Listaszerbekezds"/>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Pr="00FE49BC">
        <w:rPr>
          <w:rFonts w:asciiTheme="majorHAnsi" w:hAnsiTheme="majorHAnsi"/>
          <w:b/>
          <w:sz w:val="24"/>
          <w:szCs w:val="24"/>
          <w:u w:val="single"/>
        </w:rPr>
        <w:t>következményekkel</w:t>
      </w:r>
      <w:r>
        <w:rPr>
          <w:rFonts w:asciiTheme="majorHAnsi" w:hAnsiTheme="majorHAnsi"/>
          <w:sz w:val="24"/>
          <w:szCs w:val="24"/>
        </w:rPr>
        <w:t xml:space="preserve"> jár, hogy nem tudjuk kezelni a hozzánk beérkezett panaszát.</w:t>
      </w:r>
    </w:p>
    <w:p w:rsidR="00AE6E2A" w:rsidRDefault="00AE6E2A" w:rsidP="00AE6E2A">
      <w:pPr>
        <w:pStyle w:val="Listaszerbekezds"/>
        <w:spacing w:after="0" w:line="240" w:lineRule="auto"/>
        <w:ind w:left="360"/>
        <w:jc w:val="both"/>
        <w:rPr>
          <w:rFonts w:asciiTheme="majorHAnsi" w:eastAsia="Times New Roman" w:hAnsiTheme="majorHAnsi" w:cstheme="minorHAnsi"/>
          <w:sz w:val="24"/>
          <w:szCs w:val="24"/>
        </w:rPr>
      </w:pPr>
    </w:p>
    <w:p w:rsidR="00AE6E2A" w:rsidRDefault="00AE6E2A" w:rsidP="00AE6E2A">
      <w:pPr>
        <w:pStyle w:val="NormlWeb"/>
        <w:spacing w:before="0" w:beforeAutospacing="0" w:after="0" w:afterAutospacing="0"/>
        <w:ind w:left="426"/>
        <w:jc w:val="both"/>
        <w:rPr>
          <w:rFonts w:asciiTheme="majorHAnsi" w:hAnsiTheme="majorHAnsi"/>
          <w:i/>
          <w:sz w:val="18"/>
          <w:szCs w:val="18"/>
        </w:rPr>
      </w:pPr>
    </w:p>
    <w:p w:rsidR="00AE6E2A" w:rsidRPr="007F101F" w:rsidRDefault="00AE6E2A" w:rsidP="007F101F">
      <w:pPr>
        <w:spacing w:after="0" w:line="240" w:lineRule="auto"/>
        <w:rPr>
          <w:rStyle w:val="Ershivatkozs"/>
          <w:rFonts w:asciiTheme="majorHAnsi" w:hAnsiTheme="majorHAnsi"/>
          <w:sz w:val="24"/>
          <w:szCs w:val="24"/>
          <w:u w:val="none"/>
        </w:rPr>
      </w:pPr>
      <w:r w:rsidRPr="007F101F">
        <w:rPr>
          <w:rStyle w:val="Ershivatkozs"/>
          <w:rFonts w:asciiTheme="majorHAnsi" w:hAnsiTheme="majorHAnsi"/>
          <w:sz w:val="24"/>
          <w:szCs w:val="24"/>
          <w:u w:val="none"/>
        </w:rPr>
        <w:t>Közösségi oldalak</w:t>
      </w:r>
    </w:p>
    <w:p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w:t>
      </w:r>
      <w:proofErr w:type="spellStart"/>
      <w:r w:rsidRPr="00605F1B">
        <w:rPr>
          <w:rFonts w:asciiTheme="majorHAnsi" w:eastAsia="Times New Roman" w:hAnsiTheme="majorHAnsi" w:cstheme="minorHAnsi"/>
          <w:sz w:val="24"/>
          <w:szCs w:val="24"/>
        </w:rPr>
        <w:t>Facebook</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Google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Twitter</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Pinterest</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Youtube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Instagram</w:t>
      </w:r>
      <w:proofErr w:type="spellEnd"/>
      <w:r w:rsidRPr="00605F1B">
        <w:rPr>
          <w:rFonts w:asciiTheme="majorHAnsi" w:eastAsia="Times New Roman" w:hAnsiTheme="majorHAnsi" w:cstheme="minorHAnsi"/>
          <w:sz w:val="24"/>
          <w:szCs w:val="24"/>
        </w:rPr>
        <w:t xml:space="preserve">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rsidR="00AE6E2A" w:rsidRDefault="00AE6E2A" w:rsidP="00AE6E2A">
      <w:pPr>
        <w:pStyle w:val="Listaszerbekezds"/>
        <w:tabs>
          <w:tab w:val="left" w:pos="426"/>
        </w:tabs>
        <w:spacing w:after="0" w:line="240" w:lineRule="auto"/>
        <w:ind w:left="426"/>
        <w:jc w:val="both"/>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érintettek köre: Valamennyi érintett, aki regisztrált a </w:t>
      </w:r>
      <w:proofErr w:type="spellStart"/>
      <w:r w:rsidRPr="00605F1B">
        <w:rPr>
          <w:rFonts w:asciiTheme="majorHAnsi" w:eastAsia="Times New Roman" w:hAnsiTheme="majorHAnsi" w:cstheme="minorHAnsi"/>
          <w:sz w:val="24"/>
          <w:szCs w:val="24"/>
        </w:rPr>
        <w:t>Facebook</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Google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Twitter</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Pinterest</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Youtube</w:t>
      </w:r>
      <w:proofErr w:type="spellEnd"/>
      <w:r w:rsidRPr="00605F1B">
        <w:rPr>
          <w:rFonts w:asciiTheme="majorHAnsi" w:eastAsia="Times New Roman" w:hAnsiTheme="majorHAnsi" w:cstheme="minorHAnsi"/>
          <w:sz w:val="24"/>
          <w:szCs w:val="24"/>
        </w:rPr>
        <w:t>/</w:t>
      </w:r>
      <w:proofErr w:type="spellStart"/>
      <w:r w:rsidRPr="00605F1B">
        <w:rPr>
          <w:rFonts w:asciiTheme="majorHAnsi" w:eastAsia="Times New Roman" w:hAnsiTheme="majorHAnsi" w:cstheme="minorHAnsi"/>
          <w:sz w:val="24"/>
          <w:szCs w:val="24"/>
        </w:rPr>
        <w:t>Instagram</w:t>
      </w:r>
      <w:proofErr w:type="spellEnd"/>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w:t>
      </w:r>
      <w:proofErr w:type="spellStart"/>
      <w:r w:rsidRPr="00605F1B">
        <w:rPr>
          <w:rFonts w:asciiTheme="majorHAnsi" w:eastAsia="Times New Roman" w:hAnsiTheme="majorHAnsi" w:cstheme="minorHAnsi"/>
          <w:sz w:val="24"/>
          <w:szCs w:val="24"/>
        </w:rPr>
        <w:t>lájkolta</w:t>
      </w:r>
      <w:proofErr w:type="spellEnd"/>
      <w:r w:rsidRPr="00605F1B">
        <w:rPr>
          <w:rFonts w:asciiTheme="majorHAnsi" w:eastAsia="Times New Roman" w:hAnsiTheme="majorHAnsi" w:cstheme="minorHAnsi"/>
          <w:sz w:val="24"/>
          <w:szCs w:val="24"/>
        </w:rPr>
        <w:t>” a weboldalt.</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w:t>
      </w:r>
      <w:proofErr w:type="spellStart"/>
      <w:r w:rsidRPr="00605F1B">
        <w:rPr>
          <w:rFonts w:asciiTheme="majorHAnsi" w:eastAsia="Times New Roman" w:hAnsiTheme="majorHAnsi" w:cstheme="minorHAnsi"/>
          <w:sz w:val="24"/>
          <w:szCs w:val="24"/>
        </w:rPr>
        <w:t>lájkolása</w:t>
      </w:r>
      <w:proofErr w:type="spellEnd"/>
      <w:r w:rsidRPr="00605F1B">
        <w:rPr>
          <w:rFonts w:asciiTheme="majorHAnsi" w:eastAsia="Times New Roman" w:hAnsiTheme="majorHAnsi" w:cstheme="minorHAnsi"/>
          <w:sz w:val="24"/>
          <w:szCs w:val="24"/>
        </w:rPr>
        <w:t>”, népszerűsítése.</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rsidR="00AE6E2A" w:rsidRPr="00605F1B" w:rsidRDefault="00AE6E2A" w:rsidP="00AE6E2A">
      <w:pPr>
        <w:pStyle w:val="Listaszerbekezds"/>
        <w:ind w:left="426"/>
        <w:rPr>
          <w:rFonts w:asciiTheme="majorHAnsi" w:eastAsia="Times New Roman" w:hAnsiTheme="majorHAnsi" w:cstheme="minorHAnsi"/>
          <w:sz w:val="24"/>
          <w:szCs w:val="24"/>
        </w:rPr>
      </w:pPr>
    </w:p>
    <w:p w:rsidR="00AE6E2A" w:rsidRPr="00605F1B" w:rsidRDefault="00AE6E2A" w:rsidP="00AE6E2A">
      <w:pPr>
        <w:pStyle w:val="Listaszerbekezds"/>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AE6E2A" w:rsidRDefault="00AE6E2A" w:rsidP="00AE6E2A">
      <w:pPr>
        <w:pStyle w:val="Listaszerbekezds"/>
        <w:tabs>
          <w:tab w:val="left" w:pos="426"/>
        </w:tabs>
        <w:ind w:left="426"/>
        <w:jc w:val="both"/>
        <w:rPr>
          <w:rFonts w:asciiTheme="majorHAnsi" w:eastAsia="Times New Roman" w:hAnsiTheme="majorHAnsi" w:cstheme="minorHAnsi"/>
          <w:sz w:val="24"/>
          <w:szCs w:val="24"/>
        </w:rPr>
      </w:pPr>
    </w:p>
    <w:p w:rsidR="007F101F" w:rsidRDefault="007F101F" w:rsidP="00AE6E2A">
      <w:pPr>
        <w:pStyle w:val="Listaszerbekezds"/>
        <w:tabs>
          <w:tab w:val="left" w:pos="426"/>
        </w:tabs>
        <w:ind w:left="426"/>
        <w:jc w:val="both"/>
        <w:rPr>
          <w:rFonts w:asciiTheme="majorHAnsi" w:eastAsia="Times New Roman" w:hAnsiTheme="majorHAnsi" w:cstheme="minorHAnsi"/>
          <w:sz w:val="24"/>
          <w:szCs w:val="24"/>
        </w:rPr>
      </w:pPr>
    </w:p>
    <w:p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rsidR="00AE6E2A" w:rsidRPr="00AE6E2A" w:rsidRDefault="00AE6E2A" w:rsidP="00AE6E2A">
      <w:pPr>
        <w:spacing w:after="0" w:line="240" w:lineRule="auto"/>
        <w:rPr>
          <w:rStyle w:val="Ershivatkozs"/>
        </w:rPr>
      </w:pPr>
    </w:p>
    <w:p w:rsidR="00AE6E2A" w:rsidRPr="00AE6E2A" w:rsidRDefault="00AE6E2A" w:rsidP="00AE6E2A">
      <w:pPr>
        <w:spacing w:after="0" w:line="240" w:lineRule="auto"/>
        <w:rPr>
          <w:rStyle w:val="Ershivatkozs"/>
          <w:rFonts w:asciiTheme="majorHAnsi" w:hAnsiTheme="majorHAnsi"/>
          <w:sz w:val="24"/>
          <w:szCs w:val="24"/>
        </w:rPr>
      </w:pPr>
      <w:r w:rsidRPr="00AE6E2A">
        <w:rPr>
          <w:rStyle w:val="Ershivatkozs"/>
          <w:rFonts w:asciiTheme="majorHAnsi" w:hAnsiTheme="majorHAnsi"/>
          <w:sz w:val="24"/>
          <w:szCs w:val="24"/>
        </w:rPr>
        <w:t>Ügyfélkapcsolatok és egyéb adatkezelések</w:t>
      </w:r>
    </w:p>
    <w:p w:rsidR="00AE6E2A" w:rsidRDefault="00AE6E2A" w:rsidP="00AE6E2A">
      <w:pPr>
        <w:pStyle w:val="Listaszerbekezds"/>
        <w:autoSpaceDE w:val="0"/>
        <w:autoSpaceDN w:val="0"/>
        <w:spacing w:after="0" w:line="240" w:lineRule="auto"/>
        <w:ind w:left="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Adatkezelő a beérkezett e-maileket, üzeneteket, telefonon, </w:t>
      </w:r>
      <w:proofErr w:type="spellStart"/>
      <w:r>
        <w:rPr>
          <w:rFonts w:asciiTheme="majorHAnsi" w:eastAsia="Times New Roman" w:hAnsiTheme="majorHAnsi" w:cstheme="minorHAnsi"/>
          <w:sz w:val="24"/>
          <w:szCs w:val="24"/>
        </w:rPr>
        <w:t>Facebook-on</w:t>
      </w:r>
      <w:proofErr w:type="spellEnd"/>
      <w:r>
        <w:rPr>
          <w:rFonts w:asciiTheme="majorHAnsi" w:eastAsia="Times New Roman" w:hAnsiTheme="majorHAnsi" w:cstheme="minorHAnsi"/>
          <w:sz w:val="24"/>
          <w:szCs w:val="24"/>
        </w:rPr>
        <w:t xml:space="preserve"> stb. megadott adatokat az érdeklődő nevével és e-mail címével, valamint más, önként megadott személyes adatával együtt, az adatközléstől számított legfeljebb 2 év elteltével törli.</w:t>
      </w:r>
    </w:p>
    <w:p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rsidR="00AE6E2A" w:rsidRDefault="00AE6E2A" w:rsidP="00AE6E2A">
      <w:pPr>
        <w:pStyle w:val="Listaszerbekezds"/>
        <w:autoSpaceDE w:val="0"/>
        <w:autoSpaceDN w:val="0"/>
        <w:spacing w:after="0" w:line="240" w:lineRule="auto"/>
        <w:ind w:left="426" w:hanging="426"/>
        <w:jc w:val="both"/>
        <w:rPr>
          <w:rFonts w:asciiTheme="majorHAnsi" w:eastAsia="Times New Roman" w:hAnsiTheme="majorHAnsi" w:cstheme="minorHAnsi"/>
          <w:sz w:val="24"/>
          <w:szCs w:val="24"/>
        </w:rPr>
      </w:pPr>
    </w:p>
    <w:p w:rsidR="00AE6E2A" w:rsidRDefault="00AE6E2A" w:rsidP="00AE6E2A">
      <w:pPr>
        <w:pStyle w:val="Listaszerbekezds"/>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rsidR="00AE6E2A" w:rsidRDefault="00AE6E2A" w:rsidP="00AE6E2A">
      <w:pPr>
        <w:spacing w:after="0" w:line="240" w:lineRule="auto"/>
        <w:rPr>
          <w:rFonts w:asciiTheme="majorHAnsi" w:hAnsiTheme="majorHAnsi"/>
          <w:sz w:val="24"/>
          <w:szCs w:val="24"/>
        </w:rPr>
      </w:pPr>
    </w:p>
    <w:p w:rsidR="00E46F0B" w:rsidRDefault="00E46F0B" w:rsidP="00041397">
      <w:pPr>
        <w:spacing w:after="0" w:line="240" w:lineRule="auto"/>
        <w:rPr>
          <w:rStyle w:val="Ershivatkozs"/>
          <w:rFonts w:asciiTheme="majorHAnsi" w:hAnsiTheme="majorHAnsi"/>
          <w:sz w:val="24"/>
          <w:szCs w:val="24"/>
        </w:rPr>
      </w:pPr>
      <w:r w:rsidRPr="00041397">
        <w:rPr>
          <w:rStyle w:val="Ershivatkozs"/>
          <w:rFonts w:asciiTheme="majorHAnsi" w:hAnsiTheme="majorHAnsi"/>
          <w:sz w:val="24"/>
          <w:szCs w:val="24"/>
        </w:rPr>
        <w:t>Az érintettek jogai</w:t>
      </w:r>
    </w:p>
    <w:p w:rsidR="00041397" w:rsidRPr="00041397" w:rsidRDefault="00041397" w:rsidP="00AE6E2A">
      <w:pPr>
        <w:spacing w:after="0" w:line="240" w:lineRule="auto"/>
        <w:ind w:left="360"/>
        <w:rPr>
          <w:rStyle w:val="Ershivatkozs"/>
          <w:rFonts w:asciiTheme="majorHAnsi" w:hAnsiTheme="majorHAnsi"/>
          <w:sz w:val="24"/>
          <w:szCs w:val="24"/>
          <w:lang w:eastAsia="hu-HU"/>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kérésére az adatkezelő indokolatlan késedelem nélkül helyesbítse a rá vonatkozó pontatlan személyes adatokat. Figyelembe véve az adatkezelés célját, </w:t>
      </w:r>
      <w:r>
        <w:rPr>
          <w:rFonts w:asciiTheme="majorHAnsi" w:hAnsiTheme="majorHAnsi"/>
          <w:sz w:val="24"/>
          <w:szCs w:val="24"/>
        </w:rPr>
        <w:t>Ön</w:t>
      </w:r>
      <w:r w:rsidR="00E46F0B" w:rsidRPr="00041397">
        <w:rPr>
          <w:rFonts w:asciiTheme="majorHAnsi" w:hAnsiTheme="majorHAnsi"/>
          <w:sz w:val="24"/>
          <w:szCs w:val="24"/>
        </w:rPr>
        <w:t xml:space="preserve"> jogosult arra, hogy kérje a hiányos személyes adatok – egyebek mellett kiegészítő nyilatkozat útján történő – kiegészítését.</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kérésére az adatkezelő indokolatlan késedelem nélkül törölje a rá vonatkozó személyes adatokat, az adatkezelő pedig köteles arra, hogy </w:t>
      </w:r>
      <w:r>
        <w:rPr>
          <w:rFonts w:asciiTheme="majorHAnsi" w:hAnsiTheme="majorHAnsi"/>
          <w:sz w:val="24"/>
          <w:szCs w:val="24"/>
        </w:rPr>
        <w:t>Ön</w:t>
      </w:r>
      <w:r w:rsidR="00E46F0B" w:rsidRPr="00041397">
        <w:rPr>
          <w:rFonts w:asciiTheme="majorHAnsi" w:hAnsiTheme="majorHAnsi"/>
          <w:sz w:val="24"/>
          <w:szCs w:val="24"/>
        </w:rPr>
        <w:t>re vonatkozó személyes adatokat indokolatlan késedelem nélkül törölje meghatározott feltételek esetén.</w:t>
      </w:r>
    </w:p>
    <w:p w:rsidR="00041397" w:rsidRDefault="00041397" w:rsidP="00041397">
      <w:pPr>
        <w:spacing w:after="0" w:line="240" w:lineRule="auto"/>
        <w:jc w:val="both"/>
        <w:rPr>
          <w:rFonts w:asciiTheme="majorHAnsi" w:hAnsiTheme="majorHAnsi"/>
          <w:sz w:val="24"/>
          <w:szCs w:val="24"/>
        </w:rPr>
      </w:pPr>
    </w:p>
    <w:p w:rsidR="00A5203C" w:rsidRDefault="00A5203C" w:rsidP="00041397">
      <w:pPr>
        <w:spacing w:after="0" w:line="240" w:lineRule="auto"/>
        <w:jc w:val="both"/>
        <w:rPr>
          <w:rFonts w:asciiTheme="majorHAnsi" w:hAnsiTheme="majorHAnsi"/>
          <w:sz w:val="24"/>
          <w:szCs w:val="24"/>
        </w:rPr>
      </w:pPr>
    </w:p>
    <w:p w:rsidR="00A5203C" w:rsidRDefault="00A5203C" w:rsidP="00041397">
      <w:pPr>
        <w:spacing w:after="0" w:line="240" w:lineRule="auto"/>
        <w:jc w:val="both"/>
        <w:rPr>
          <w:rFonts w:asciiTheme="majorHAnsi" w:hAnsiTheme="majorHAnsi"/>
          <w:sz w:val="24"/>
          <w:szCs w:val="24"/>
        </w:rPr>
      </w:pPr>
    </w:p>
    <w:p w:rsidR="00A5203C" w:rsidRPr="00041397" w:rsidRDefault="00A5203C"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lastRenderedPageBreak/>
        <w:t>Az elfeledtetéshez való jog</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sidR="00C11CBC">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rsidR="00041397" w:rsidRPr="00041397" w:rsidRDefault="00041397" w:rsidP="00041397">
      <w:pPr>
        <w:pStyle w:val="Listaszerbekezds"/>
        <w:spacing w:after="0" w:line="240" w:lineRule="auto"/>
        <w:jc w:val="both"/>
        <w:rPr>
          <w:rFonts w:asciiTheme="majorHAnsi" w:hAnsiTheme="majorHAnsi"/>
          <w:b/>
          <w:bCs/>
          <w:sz w:val="24"/>
          <w:szCs w:val="24"/>
        </w:rPr>
      </w:pPr>
    </w:p>
    <w:p w:rsidR="00E46F0B" w:rsidRPr="00041397"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kérésére az adatkezelő korlátozza az adatkezelést, ha az alábbi feltételek valamelyike teljesül:</w:t>
      </w:r>
    </w:p>
    <w:p w:rsidR="00E46F0B" w:rsidRPr="00041397" w:rsidRDefault="00C11CBC" w:rsidP="00041397">
      <w:pPr>
        <w:pStyle w:val="Listaszerbekezds"/>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rsidR="00E46F0B" w:rsidRPr="00041397" w:rsidRDefault="00E46F0B" w:rsidP="00041397">
      <w:pPr>
        <w:pStyle w:val="Listaszerbekezds"/>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sidR="00C11CBC">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rsidR="00E46F0B" w:rsidRPr="00041397" w:rsidRDefault="00E46F0B" w:rsidP="00041397">
      <w:pPr>
        <w:pStyle w:val="Listaszerbekezds"/>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sidR="00C11CBC">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rsidR="00E46F0B" w:rsidRDefault="00C11CBC" w:rsidP="00041397">
      <w:pPr>
        <w:pStyle w:val="Listaszerbekezds"/>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00E46F0B" w:rsidRPr="00041397">
        <w:rPr>
          <w:rFonts w:asciiTheme="majorHAnsi" w:hAnsiTheme="majorHAnsi"/>
          <w:sz w:val="24"/>
          <w:szCs w:val="24"/>
        </w:rPr>
        <w:t xml:space="preserve"> jogos indokaival szemben.</w:t>
      </w:r>
    </w:p>
    <w:p w:rsidR="00150E4C" w:rsidRDefault="00150E4C" w:rsidP="00150E4C">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adathordozhatósághoz való jog </w:t>
      </w:r>
    </w:p>
    <w:p w:rsidR="00041397" w:rsidRPr="00041397" w:rsidRDefault="00041397" w:rsidP="00041397">
      <w:pPr>
        <w:pStyle w:val="Listaszerbekezds"/>
        <w:spacing w:after="0" w:line="240" w:lineRule="auto"/>
        <w:jc w:val="both"/>
        <w:rPr>
          <w:rFonts w:asciiTheme="majorHAnsi" w:hAnsiTheme="majorHAnsi"/>
          <w:b/>
          <w:bCs/>
          <w:sz w:val="24"/>
          <w:szCs w:val="24"/>
        </w:rPr>
      </w:pPr>
    </w:p>
    <w:p w:rsidR="00041397"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roofErr w:type="gramStart"/>
      <w:r w:rsidR="00E46F0B" w:rsidRPr="00041397">
        <w:rPr>
          <w:rFonts w:asciiTheme="majorHAnsi" w:hAnsiTheme="majorHAnsi"/>
          <w:sz w:val="24"/>
          <w:szCs w:val="24"/>
        </w:rPr>
        <w:t>...</w:t>
      </w:r>
      <w:proofErr w:type="gramEnd"/>
      <w:r w:rsidR="00E46F0B" w:rsidRPr="00041397">
        <w:rPr>
          <w:rFonts w:asciiTheme="majorHAnsi" w:hAnsiTheme="majorHAnsi"/>
          <w:sz w:val="24"/>
          <w:szCs w:val="24"/>
        </w:rPr>
        <w:t>)</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jogosult arra, hogy a saját helyzetével kapcsolatos okokból bármikor tiltakozzon személyes adatainak a (.</w:t>
      </w:r>
      <w:proofErr w:type="gramStart"/>
      <w:r w:rsidR="00E46F0B" w:rsidRPr="00041397">
        <w:rPr>
          <w:rFonts w:asciiTheme="majorHAnsi" w:hAnsiTheme="majorHAnsi"/>
          <w:sz w:val="24"/>
          <w:szCs w:val="24"/>
        </w:rPr>
        <w:t>..</w:t>
      </w:r>
      <w:proofErr w:type="gramEnd"/>
      <w:r w:rsidR="00E46F0B" w:rsidRPr="00041397">
        <w:rPr>
          <w:rFonts w:asciiTheme="majorHAnsi" w:hAnsiTheme="majorHAnsi"/>
          <w:sz w:val="24"/>
          <w:szCs w:val="24"/>
        </w:rPr>
        <w:t xml:space="preserve">) kezelése ellen, ideértve az említett rendelkezéseken alapuló profilalkotást is. </w:t>
      </w:r>
    </w:p>
    <w:p w:rsidR="00041397" w:rsidRPr="00041397" w:rsidRDefault="00041397" w:rsidP="00041397">
      <w:pPr>
        <w:spacing w:after="0" w:line="240" w:lineRule="auto"/>
        <w:jc w:val="both"/>
        <w:rPr>
          <w:rFonts w:asciiTheme="majorHAnsi" w:hAnsiTheme="majorHAnsi"/>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rsidR="00041397" w:rsidRPr="00041397" w:rsidRDefault="00041397" w:rsidP="00041397">
      <w:pPr>
        <w:pStyle w:val="Listaszerbekezds"/>
        <w:spacing w:after="0" w:line="240" w:lineRule="auto"/>
        <w:jc w:val="both"/>
        <w:rPr>
          <w:rFonts w:asciiTheme="majorHAnsi" w:hAnsiTheme="majorHAnsi"/>
          <w:b/>
          <w:sz w:val="24"/>
          <w:szCs w:val="24"/>
        </w:rPr>
      </w:pPr>
    </w:p>
    <w:p w:rsidR="00E46F0B" w:rsidRPr="00C11CBC"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sidR="00C11CBC">
        <w:rPr>
          <w:rFonts w:asciiTheme="majorHAnsi" w:hAnsiTheme="majorHAnsi"/>
          <w:sz w:val="24"/>
          <w:szCs w:val="24"/>
        </w:rPr>
        <w:t>Ön</w:t>
      </w:r>
      <w:r w:rsidRPr="00041397">
        <w:rPr>
          <w:rFonts w:asciiTheme="majorHAnsi" w:hAnsiTheme="majorHAnsi"/>
          <w:sz w:val="24"/>
          <w:szCs w:val="24"/>
        </w:rPr>
        <w:t xml:space="preserve"> jogosult arra, hogy bármikor tiltakozzon a rá vonatkozó személyes adatok e célból történő kezelése ellen, ideértve a profilalkotást is, amennyiben az a közvetlen üzletszerzéshez kapcsolódik. Ha </w:t>
      </w:r>
      <w:r w:rsidR="00C11CBC">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rsidR="00041397" w:rsidRDefault="00041397" w:rsidP="00041397">
      <w:pPr>
        <w:spacing w:after="0" w:line="240" w:lineRule="auto"/>
        <w:jc w:val="both"/>
        <w:rPr>
          <w:rFonts w:asciiTheme="majorHAnsi" w:hAnsiTheme="majorHAnsi"/>
          <w:b/>
          <w:sz w:val="24"/>
          <w:szCs w:val="24"/>
        </w:rPr>
      </w:pPr>
    </w:p>
    <w:p w:rsidR="00C11CBC" w:rsidRDefault="00C11CBC" w:rsidP="00041397">
      <w:pPr>
        <w:spacing w:after="0" w:line="240" w:lineRule="auto"/>
        <w:jc w:val="both"/>
        <w:rPr>
          <w:rFonts w:asciiTheme="majorHAnsi" w:hAnsiTheme="majorHAnsi"/>
          <w:b/>
          <w:sz w:val="24"/>
          <w:szCs w:val="24"/>
        </w:rPr>
      </w:pPr>
    </w:p>
    <w:p w:rsidR="00C11CBC" w:rsidRDefault="00C11CBC" w:rsidP="00041397">
      <w:pPr>
        <w:spacing w:after="0" w:line="240" w:lineRule="auto"/>
        <w:jc w:val="both"/>
        <w:rPr>
          <w:rFonts w:asciiTheme="majorHAnsi" w:hAnsiTheme="majorHAnsi"/>
          <w:b/>
          <w:sz w:val="24"/>
          <w:szCs w:val="24"/>
        </w:rPr>
      </w:pPr>
    </w:p>
    <w:p w:rsidR="00C11CBC" w:rsidRPr="00041397" w:rsidRDefault="00C11CBC" w:rsidP="00041397">
      <w:pPr>
        <w:spacing w:after="0" w:line="240" w:lineRule="auto"/>
        <w:jc w:val="both"/>
        <w:rPr>
          <w:rFonts w:asciiTheme="majorHAnsi" w:hAnsiTheme="majorHAnsi"/>
          <w:b/>
          <w:sz w:val="24"/>
          <w:szCs w:val="24"/>
        </w:rPr>
      </w:pPr>
    </w:p>
    <w:p w:rsidR="00E46F0B" w:rsidRDefault="00E46F0B" w:rsidP="00041397">
      <w:pPr>
        <w:pStyle w:val="Listaszerbekezds"/>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rsidR="00041397" w:rsidRPr="00E46F0B" w:rsidRDefault="00041397" w:rsidP="00041397">
      <w:pPr>
        <w:pStyle w:val="Listaszerbekezds"/>
        <w:spacing w:after="0" w:line="240" w:lineRule="auto"/>
        <w:jc w:val="both"/>
        <w:rPr>
          <w:rFonts w:asciiTheme="majorHAnsi" w:hAnsiTheme="majorHAnsi"/>
          <w:b/>
          <w:sz w:val="24"/>
          <w:szCs w:val="24"/>
        </w:rPr>
      </w:pPr>
    </w:p>
    <w:p w:rsidR="00E46F0B" w:rsidRPr="00E46F0B" w:rsidRDefault="00C11CBC" w:rsidP="00041397">
      <w:pPr>
        <w:spacing w:after="0" w:line="240" w:lineRule="auto"/>
        <w:jc w:val="both"/>
        <w:rPr>
          <w:rFonts w:asciiTheme="majorHAnsi" w:hAnsiTheme="majorHAnsi"/>
          <w:sz w:val="24"/>
          <w:szCs w:val="24"/>
        </w:rPr>
      </w:pPr>
      <w:r>
        <w:rPr>
          <w:rFonts w:asciiTheme="majorHAnsi" w:hAnsiTheme="majorHAnsi"/>
          <w:sz w:val="24"/>
          <w:szCs w:val="24"/>
        </w:rPr>
        <w:t>Ön</w:t>
      </w:r>
      <w:r w:rsidR="00E46F0B" w:rsidRPr="00E46F0B">
        <w:rPr>
          <w:rFonts w:asciiTheme="majorHAnsi" w:hAnsiTheme="majorHAnsi"/>
          <w:sz w:val="24"/>
          <w:szCs w:val="24"/>
        </w:rPr>
        <w:t xml:space="preserve"> jogosult arra, hogy ne terjedjen ki rá az olyan, kizárólag automatizált adatkezelésen – ideértve a profilalkotást is – alapuló döntés hatálya, amely rá nézve joghatással járna vagy őt hasonlóképpen jelentős mértékben érintené.</w:t>
      </w:r>
    </w:p>
    <w:p w:rsidR="00E46F0B" w:rsidRPr="00E46F0B" w:rsidRDefault="00E46F0B" w:rsidP="00041397">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rsidR="00E46F0B" w:rsidRPr="00041397" w:rsidRDefault="00C11CBC" w:rsidP="00041397">
      <w:pPr>
        <w:pStyle w:val="Listaszerbekezds"/>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00E46F0B" w:rsidRPr="00041397">
        <w:rPr>
          <w:rFonts w:asciiTheme="majorHAnsi" w:hAnsiTheme="majorHAnsi"/>
          <w:sz w:val="24"/>
          <w:szCs w:val="24"/>
        </w:rPr>
        <w:t xml:space="preserve"> és az adatkezelő közötti szerződés megkötése vagy teljesítése érdekében szükséges;</w:t>
      </w:r>
    </w:p>
    <w:p w:rsidR="00E46F0B" w:rsidRPr="00041397" w:rsidRDefault="00E46F0B" w:rsidP="00041397">
      <w:pPr>
        <w:pStyle w:val="Listaszerbekezds"/>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sidR="00C11CBC">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rsidR="00E46F0B" w:rsidRDefault="00C11CBC" w:rsidP="00041397">
      <w:pPr>
        <w:pStyle w:val="Listaszerbekezds"/>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00041397">
        <w:rPr>
          <w:rFonts w:asciiTheme="majorHAnsi" w:hAnsiTheme="majorHAnsi"/>
          <w:sz w:val="24"/>
          <w:szCs w:val="24"/>
        </w:rPr>
        <w:t xml:space="preserve"> </w:t>
      </w:r>
      <w:r w:rsidR="008221B4">
        <w:rPr>
          <w:rFonts w:asciiTheme="majorHAnsi" w:hAnsiTheme="majorHAnsi"/>
          <w:sz w:val="24"/>
          <w:szCs w:val="24"/>
        </w:rPr>
        <w:t>kifej</w:t>
      </w:r>
      <w:r w:rsidR="008221B4" w:rsidRPr="00041397">
        <w:rPr>
          <w:rFonts w:asciiTheme="majorHAnsi" w:hAnsiTheme="majorHAnsi"/>
          <w:sz w:val="24"/>
          <w:szCs w:val="24"/>
        </w:rPr>
        <w:t>ezett</w:t>
      </w:r>
      <w:r w:rsidR="00E46F0B" w:rsidRPr="00041397">
        <w:rPr>
          <w:rFonts w:asciiTheme="majorHAnsi" w:hAnsiTheme="majorHAnsi"/>
          <w:sz w:val="24"/>
          <w:szCs w:val="24"/>
        </w:rPr>
        <w:t xml:space="preserve"> hozzájárulásán alapul.</w:t>
      </w:r>
    </w:p>
    <w:p w:rsidR="002F309C" w:rsidRDefault="002F309C" w:rsidP="002F309C">
      <w:pPr>
        <w:spacing w:after="0" w:line="240" w:lineRule="auto"/>
        <w:jc w:val="both"/>
        <w:rPr>
          <w:rFonts w:asciiTheme="majorHAnsi" w:hAnsiTheme="majorHAnsi"/>
          <w:sz w:val="24"/>
          <w:szCs w:val="24"/>
        </w:rPr>
      </w:pPr>
    </w:p>
    <w:p w:rsidR="002F309C" w:rsidRPr="00150E4C" w:rsidRDefault="002F309C" w:rsidP="002F309C">
      <w:pPr>
        <w:spacing w:after="0" w:line="240" w:lineRule="auto"/>
        <w:rPr>
          <w:rStyle w:val="Ershivatkozs"/>
          <w:rFonts w:asciiTheme="majorHAnsi" w:hAnsiTheme="majorHAnsi"/>
          <w:sz w:val="24"/>
          <w:szCs w:val="24"/>
        </w:rPr>
      </w:pPr>
      <w:r w:rsidRPr="00150E4C">
        <w:rPr>
          <w:rStyle w:val="Ershivatkozs"/>
          <w:rFonts w:asciiTheme="majorHAnsi" w:hAnsiTheme="majorHAnsi"/>
          <w:sz w:val="24"/>
          <w:szCs w:val="24"/>
        </w:rPr>
        <w:t>Intézkedési határidő</w:t>
      </w:r>
    </w:p>
    <w:p w:rsidR="002F309C" w:rsidRPr="00150E4C" w:rsidRDefault="002F309C" w:rsidP="002F309C">
      <w:pPr>
        <w:spacing w:after="0" w:line="240" w:lineRule="auto"/>
        <w:rPr>
          <w:rStyle w:val="Ershivatkozs"/>
        </w:rPr>
      </w:pPr>
    </w:p>
    <w:p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rsidR="002F309C" w:rsidRDefault="002F309C" w:rsidP="002F309C">
      <w:pPr>
        <w:spacing w:after="0" w:line="240" w:lineRule="auto"/>
        <w:jc w:val="both"/>
        <w:rPr>
          <w:rFonts w:asciiTheme="majorHAnsi" w:hAnsiTheme="majorHAnsi"/>
          <w:sz w:val="24"/>
          <w:szCs w:val="24"/>
        </w:rPr>
      </w:pPr>
    </w:p>
    <w:p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rsidR="002F309C" w:rsidRPr="00150E4C" w:rsidRDefault="002F309C" w:rsidP="002F309C">
      <w:pPr>
        <w:spacing w:after="0" w:line="240" w:lineRule="auto"/>
        <w:jc w:val="both"/>
        <w:rPr>
          <w:rFonts w:asciiTheme="majorHAnsi" w:hAnsiTheme="majorHAnsi"/>
          <w:sz w:val="24"/>
          <w:szCs w:val="24"/>
        </w:rPr>
      </w:pPr>
    </w:p>
    <w:p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t 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rsidR="0088425F" w:rsidRDefault="0088425F" w:rsidP="00041397">
      <w:pPr>
        <w:spacing w:after="0" w:line="240" w:lineRule="auto"/>
        <w:jc w:val="both"/>
        <w:rPr>
          <w:rFonts w:asciiTheme="majorHAnsi" w:hAnsiTheme="majorHAnsi"/>
          <w:sz w:val="24"/>
          <w:szCs w:val="24"/>
        </w:rPr>
      </w:pPr>
    </w:p>
    <w:p w:rsidR="0088425F" w:rsidRPr="009F7A7D" w:rsidRDefault="0088425F" w:rsidP="0088425F">
      <w:pPr>
        <w:spacing w:after="0" w:line="240" w:lineRule="auto"/>
        <w:jc w:val="both"/>
        <w:rPr>
          <w:rStyle w:val="Ershivatkozs"/>
          <w:rFonts w:asciiTheme="majorHAnsi" w:hAnsiTheme="majorHAnsi"/>
          <w:sz w:val="24"/>
          <w:szCs w:val="24"/>
        </w:rPr>
      </w:pPr>
      <w:r w:rsidRPr="009F7A7D">
        <w:rPr>
          <w:rStyle w:val="Ershivatkozs"/>
          <w:rFonts w:asciiTheme="majorHAnsi" w:hAnsiTheme="majorHAnsi"/>
          <w:sz w:val="24"/>
          <w:szCs w:val="24"/>
        </w:rPr>
        <w:t>Az adatkezelés biztonsága</w:t>
      </w:r>
    </w:p>
    <w:p w:rsidR="0088425F" w:rsidRPr="0088425F" w:rsidRDefault="0088425F" w:rsidP="0088425F">
      <w:pPr>
        <w:spacing w:after="0" w:line="240" w:lineRule="auto"/>
        <w:jc w:val="both"/>
        <w:rPr>
          <w:rFonts w:asciiTheme="majorHAnsi" w:hAnsiTheme="majorHAnsi"/>
          <w:sz w:val="24"/>
          <w:szCs w:val="24"/>
        </w:rPr>
      </w:pPr>
    </w:p>
    <w:p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rsidR="0088425F" w:rsidRPr="0088425F" w:rsidRDefault="0088425F" w:rsidP="0088425F">
      <w:pPr>
        <w:spacing w:after="0" w:line="240" w:lineRule="auto"/>
        <w:jc w:val="both"/>
        <w:rPr>
          <w:rFonts w:asciiTheme="majorHAnsi" w:hAnsiTheme="majorHAnsi"/>
          <w:sz w:val="24"/>
          <w:szCs w:val="24"/>
        </w:rPr>
      </w:pPr>
    </w:p>
    <w:p w:rsidR="0088425F" w:rsidRPr="009F7A7D" w:rsidRDefault="0088425F" w:rsidP="009F7A7D">
      <w:pPr>
        <w:pStyle w:val="Listaszerbekezds"/>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lastRenderedPageBreak/>
        <w:t>az adatkezelés biztonságának garantálására hozott technikai és szervezési intézkedések hatékonyságának rendszeres tesztelésére, felmérésére és értékelésére szolgáló eljárást.</w:t>
      </w:r>
    </w:p>
    <w:p w:rsidR="00041397" w:rsidRDefault="00041397" w:rsidP="00041397">
      <w:pPr>
        <w:spacing w:after="0" w:line="240" w:lineRule="auto"/>
        <w:jc w:val="both"/>
        <w:rPr>
          <w:rFonts w:asciiTheme="majorHAnsi" w:hAnsiTheme="majorHAnsi"/>
          <w:sz w:val="24"/>
          <w:szCs w:val="24"/>
        </w:rPr>
      </w:pPr>
    </w:p>
    <w:p w:rsidR="00E46F0B" w:rsidRDefault="00E46F0B" w:rsidP="00041397">
      <w:pPr>
        <w:spacing w:after="0" w:line="240" w:lineRule="auto"/>
        <w:jc w:val="both"/>
        <w:rPr>
          <w:rStyle w:val="Ershivatkozs"/>
          <w:rFonts w:asciiTheme="majorHAnsi" w:hAnsiTheme="majorHAnsi"/>
          <w:sz w:val="24"/>
          <w:szCs w:val="24"/>
        </w:rPr>
      </w:pPr>
      <w:r w:rsidRPr="00041397">
        <w:rPr>
          <w:rStyle w:val="Ershivatkozs"/>
          <w:rFonts w:asciiTheme="majorHAnsi" w:hAnsiTheme="majorHAnsi"/>
          <w:sz w:val="24"/>
          <w:szCs w:val="24"/>
        </w:rPr>
        <w:t>Az érintett tájékoztatása az adatvédelmi incidensről</w:t>
      </w:r>
    </w:p>
    <w:p w:rsidR="00041397" w:rsidRPr="00041397" w:rsidRDefault="00041397" w:rsidP="00041397">
      <w:pPr>
        <w:spacing w:after="0" w:line="240" w:lineRule="auto"/>
        <w:jc w:val="both"/>
        <w:rPr>
          <w:rStyle w:val="Ershivatkozs"/>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rsidR="00041397" w:rsidRPr="00041397" w:rsidRDefault="00041397" w:rsidP="00041397">
      <w:pPr>
        <w:spacing w:after="0" w:line="240" w:lineRule="auto"/>
        <w:jc w:val="both"/>
        <w:rPr>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rsidR="00041397" w:rsidRPr="00041397" w:rsidRDefault="00041397" w:rsidP="00041397">
      <w:pPr>
        <w:spacing w:after="0" w:line="240" w:lineRule="auto"/>
        <w:jc w:val="both"/>
        <w:rPr>
          <w:rFonts w:asciiTheme="majorHAnsi" w:hAnsiTheme="majorHAnsi"/>
          <w:sz w:val="24"/>
          <w:szCs w:val="24"/>
        </w:rPr>
      </w:pPr>
    </w:p>
    <w:p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rsidR="00E46F0B" w:rsidRPr="00A5203C" w:rsidRDefault="00E46F0B" w:rsidP="00041397">
      <w:pPr>
        <w:pStyle w:val="Listaszerbekezds"/>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rsidR="00E46F0B" w:rsidRPr="00041397" w:rsidRDefault="00E46F0B" w:rsidP="00041397">
      <w:pPr>
        <w:pStyle w:val="Listaszerbekezds"/>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rsidR="00E46F0B" w:rsidRPr="00041397" w:rsidRDefault="00E46F0B" w:rsidP="00041397">
      <w:pPr>
        <w:pStyle w:val="Listaszerbekezds"/>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rsidR="00041397" w:rsidRPr="00041397" w:rsidRDefault="00041397" w:rsidP="00041397">
      <w:pPr>
        <w:spacing w:after="0" w:line="240" w:lineRule="auto"/>
        <w:jc w:val="both"/>
        <w:rPr>
          <w:rFonts w:asciiTheme="majorHAnsi" w:hAnsiTheme="majorHAnsi"/>
          <w:sz w:val="24"/>
          <w:szCs w:val="24"/>
        </w:rPr>
      </w:pPr>
    </w:p>
    <w:p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rsidR="0098376A" w:rsidRDefault="0098376A" w:rsidP="00041397">
      <w:pPr>
        <w:spacing w:after="0" w:line="240" w:lineRule="auto"/>
        <w:jc w:val="both"/>
        <w:rPr>
          <w:rFonts w:asciiTheme="majorHAnsi" w:hAnsiTheme="majorHAnsi"/>
          <w:sz w:val="24"/>
          <w:szCs w:val="24"/>
        </w:rPr>
      </w:pPr>
    </w:p>
    <w:p w:rsidR="0098376A" w:rsidRDefault="0098376A" w:rsidP="0098376A">
      <w:pPr>
        <w:spacing w:after="0" w:line="240" w:lineRule="auto"/>
        <w:jc w:val="both"/>
        <w:rPr>
          <w:rStyle w:val="Ershivatkozs"/>
          <w:rFonts w:asciiTheme="majorHAnsi" w:hAnsiTheme="majorHAnsi"/>
          <w:sz w:val="24"/>
          <w:szCs w:val="24"/>
        </w:rPr>
      </w:pPr>
      <w:r>
        <w:rPr>
          <w:rStyle w:val="Ershivatkozs"/>
          <w:rFonts w:asciiTheme="majorHAnsi" w:hAnsiTheme="majorHAnsi"/>
          <w:sz w:val="24"/>
          <w:szCs w:val="24"/>
        </w:rPr>
        <w:t>Adatvédelmi incidens bejelentése a hatóságnak</w:t>
      </w: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rsidR="00FC7D77" w:rsidRDefault="00FC7D77"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98376A" w:rsidRDefault="0098376A" w:rsidP="00041397">
      <w:pPr>
        <w:spacing w:after="0" w:line="240" w:lineRule="auto"/>
        <w:jc w:val="both"/>
        <w:rPr>
          <w:rFonts w:asciiTheme="majorHAnsi" w:hAnsiTheme="majorHAnsi"/>
          <w:sz w:val="24"/>
          <w:szCs w:val="24"/>
        </w:rPr>
      </w:pPr>
    </w:p>
    <w:p w:rsidR="00FC7D77" w:rsidRPr="00FC7D77" w:rsidRDefault="00FC7D77" w:rsidP="00041397">
      <w:pPr>
        <w:spacing w:after="0" w:line="240" w:lineRule="auto"/>
        <w:jc w:val="both"/>
        <w:rPr>
          <w:rStyle w:val="Ershivatkozs"/>
          <w:rFonts w:asciiTheme="majorHAnsi" w:hAnsiTheme="majorHAnsi"/>
          <w:sz w:val="24"/>
          <w:szCs w:val="24"/>
        </w:rPr>
      </w:pPr>
      <w:r w:rsidRPr="00FC7D77">
        <w:rPr>
          <w:rStyle w:val="Ershivatkozs"/>
          <w:rFonts w:asciiTheme="majorHAnsi" w:hAnsiTheme="majorHAnsi"/>
          <w:sz w:val="24"/>
          <w:szCs w:val="24"/>
        </w:rPr>
        <w:t>Panasztételi lehetőség</w:t>
      </w:r>
    </w:p>
    <w:p w:rsidR="00FC7D77" w:rsidRPr="00FC7D77" w:rsidRDefault="00FC7D77" w:rsidP="00041397">
      <w:pPr>
        <w:spacing w:after="0" w:line="240" w:lineRule="auto"/>
        <w:jc w:val="both"/>
        <w:rPr>
          <w:rStyle w:val="Ershivatkozs"/>
        </w:rPr>
      </w:pPr>
    </w:p>
    <w:p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rsidR="00FC7D77" w:rsidRPr="00D50AF4" w:rsidRDefault="00FC7D77" w:rsidP="00FC7D77">
      <w:pPr>
        <w:pStyle w:val="Listaszerbekezds"/>
        <w:rPr>
          <w:rFonts w:asciiTheme="majorHAnsi" w:hAnsiTheme="majorHAnsi" w:cstheme="minorHAnsi"/>
          <w:sz w:val="24"/>
          <w:szCs w:val="24"/>
        </w:rPr>
      </w:pPr>
    </w:p>
    <w:p w:rsidR="00FC7D77" w:rsidRPr="00D50AF4" w:rsidRDefault="00FC7D77" w:rsidP="00FC7D77">
      <w:pPr>
        <w:pStyle w:val="Listaszerbekezds"/>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6" w:history="1">
        <w:r w:rsidRPr="00D50AF4">
          <w:rPr>
            <w:rStyle w:val="Hiperhivatkozs"/>
            <w:rFonts w:asciiTheme="majorHAnsi" w:hAnsiTheme="majorHAnsi" w:cstheme="minorHAnsi"/>
            <w:sz w:val="24"/>
            <w:szCs w:val="24"/>
          </w:rPr>
          <w:t>ugyfelszolgalat@naih.hu</w:t>
        </w:r>
      </w:hyperlink>
    </w:p>
    <w:p w:rsidR="007F101F" w:rsidRDefault="007F101F">
      <w:pPr>
        <w:rPr>
          <w:rFonts w:asciiTheme="majorHAnsi" w:hAnsiTheme="majorHAnsi"/>
          <w:sz w:val="24"/>
          <w:szCs w:val="24"/>
        </w:rPr>
      </w:pPr>
      <w:r>
        <w:rPr>
          <w:rFonts w:asciiTheme="majorHAnsi" w:hAnsiTheme="majorHAnsi"/>
          <w:sz w:val="24"/>
          <w:szCs w:val="24"/>
        </w:rPr>
        <w:br w:type="page"/>
      </w:r>
    </w:p>
    <w:p w:rsidR="00FC7D77" w:rsidRDefault="00FC7D77" w:rsidP="00041397">
      <w:pPr>
        <w:spacing w:after="0" w:line="240" w:lineRule="auto"/>
        <w:jc w:val="both"/>
        <w:rPr>
          <w:rFonts w:asciiTheme="majorHAnsi" w:hAnsiTheme="majorHAnsi"/>
          <w:sz w:val="24"/>
          <w:szCs w:val="24"/>
        </w:rPr>
      </w:pPr>
    </w:p>
    <w:p w:rsidR="009E41C3" w:rsidRDefault="009E41C3" w:rsidP="009E41C3">
      <w:pPr>
        <w:spacing w:after="0" w:line="240" w:lineRule="auto"/>
        <w:jc w:val="both"/>
        <w:rPr>
          <w:rStyle w:val="Ershivatkozs"/>
          <w:rFonts w:asciiTheme="majorHAnsi" w:hAnsiTheme="majorHAnsi"/>
          <w:sz w:val="24"/>
          <w:szCs w:val="24"/>
        </w:rPr>
      </w:pPr>
      <w:r w:rsidRPr="009E41C3">
        <w:rPr>
          <w:rStyle w:val="Ershivatkozs"/>
          <w:rFonts w:asciiTheme="majorHAnsi" w:hAnsiTheme="majorHAnsi"/>
          <w:sz w:val="24"/>
          <w:szCs w:val="24"/>
        </w:rPr>
        <w:t>Zárszó</w:t>
      </w:r>
    </w:p>
    <w:p w:rsidR="009E41C3" w:rsidRPr="009E41C3" w:rsidRDefault="009E41C3" w:rsidP="009E41C3">
      <w:pPr>
        <w:spacing w:after="0" w:line="240" w:lineRule="auto"/>
        <w:jc w:val="both"/>
        <w:rPr>
          <w:rStyle w:val="Ershivatkozs"/>
          <w:rFonts w:asciiTheme="majorHAnsi" w:hAnsiTheme="majorHAnsi"/>
          <w:sz w:val="24"/>
          <w:szCs w:val="24"/>
        </w:rPr>
      </w:pPr>
    </w:p>
    <w:p w:rsidR="009E41C3" w:rsidRPr="001F1B71" w:rsidRDefault="009E41C3" w:rsidP="009E41C3">
      <w:pPr>
        <w:pStyle w:val="Norm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rsidR="009E41C3" w:rsidRPr="001F1B71" w:rsidRDefault="009E41C3" w:rsidP="009E41C3">
      <w:pPr>
        <w:pStyle w:val="NormlWeb"/>
        <w:spacing w:before="0" w:beforeAutospacing="0" w:after="0" w:afterAutospacing="0"/>
        <w:ind w:left="360" w:right="150"/>
        <w:jc w:val="both"/>
        <w:rPr>
          <w:rFonts w:asciiTheme="majorHAnsi" w:hAnsiTheme="majorHAnsi" w:cstheme="minorHAnsi"/>
          <w:bCs/>
        </w:rPr>
      </w:pPr>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 xml:space="preserve">2011. évi CXII. törvény – az információs önrendelkezési jogról és az információszabadságról (a továbbiakban: </w:t>
      </w:r>
      <w:proofErr w:type="spellStart"/>
      <w:r w:rsidRPr="005E38F5">
        <w:rPr>
          <w:rFonts w:asciiTheme="majorHAnsi" w:hAnsiTheme="majorHAnsi" w:cstheme="minorHAnsi"/>
          <w:bCs/>
        </w:rPr>
        <w:t>Infotv</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w:t>
      </w:r>
      <w:proofErr w:type="spellStart"/>
      <w:r w:rsidRPr="005E38F5">
        <w:rPr>
          <w:rFonts w:asciiTheme="majorHAnsi" w:hAnsiTheme="majorHAnsi" w:cstheme="minorHAnsi"/>
          <w:bCs/>
        </w:rPr>
        <w:t>-a</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w:t>
      </w:r>
      <w:proofErr w:type="spellStart"/>
      <w:r w:rsidRPr="005E38F5">
        <w:rPr>
          <w:rFonts w:asciiTheme="majorHAnsi" w:hAnsiTheme="majorHAnsi" w:cstheme="minorHAnsi"/>
          <w:bCs/>
        </w:rPr>
        <w:t>-a</w:t>
      </w:r>
      <w:proofErr w:type="spellEnd"/>
      <w:r w:rsidRPr="005E38F5">
        <w:rPr>
          <w:rFonts w:asciiTheme="majorHAnsi" w:hAnsiTheme="majorHAnsi" w:cstheme="minorHAnsi"/>
          <w:bCs/>
        </w:rPr>
        <w:t>)</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rsidR="009E41C3" w:rsidRPr="005E38F5"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w:t>
      </w:r>
      <w:proofErr w:type="spellStart"/>
      <w:r w:rsidRPr="005E38F5">
        <w:rPr>
          <w:rFonts w:asciiTheme="majorHAnsi" w:hAnsiTheme="majorHAnsi" w:cstheme="minorHAnsi"/>
        </w:rPr>
        <w:t>-a</w:t>
      </w:r>
      <w:proofErr w:type="spellEnd"/>
      <w:r w:rsidRPr="005E38F5">
        <w:rPr>
          <w:rFonts w:asciiTheme="majorHAnsi" w:hAnsiTheme="majorHAnsi" w:cstheme="minorHAnsi"/>
        </w:rPr>
        <w:t>)</w:t>
      </w:r>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w:t>
      </w:r>
      <w:proofErr w:type="spellStart"/>
      <w:r w:rsidRPr="005E38F5">
        <w:rPr>
          <w:rFonts w:asciiTheme="majorHAnsi" w:hAnsiTheme="majorHAnsi" w:cstheme="minorHAnsi"/>
          <w:bCs/>
        </w:rPr>
        <w:t>IAB-ajánlásról</w:t>
      </w:r>
      <w:proofErr w:type="spellEnd"/>
    </w:p>
    <w:p w:rsidR="009E41C3"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rsidR="009E41C3" w:rsidRPr="00E956B4" w:rsidRDefault="009E41C3" w:rsidP="009E41C3">
      <w:pPr>
        <w:pStyle w:val="NormlWeb"/>
        <w:numPr>
          <w:ilvl w:val="0"/>
          <w:numId w:val="14"/>
        </w:numPr>
        <w:spacing w:before="0" w:beforeAutospacing="0" w:after="0" w:afterAutospacing="0"/>
        <w:ind w:right="150"/>
        <w:jc w:val="both"/>
        <w:rPr>
          <w:rFonts w:asciiTheme="majorHAnsi" w:hAnsiTheme="majorHAnsi" w:cstheme="minorHAnsi"/>
          <w:bCs/>
        </w:rPr>
      </w:pPr>
      <w:r w:rsidRPr="00E956B4">
        <w:rPr>
          <w:rFonts w:asciiTheme="majorHAnsi" w:hAnsiTheme="majorHAnsi"/>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w:t>
      </w:r>
    </w:p>
    <w:p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613" w:rsidRDefault="00522613" w:rsidP="00261BC2">
      <w:pPr>
        <w:spacing w:after="0" w:line="240" w:lineRule="auto"/>
      </w:pPr>
      <w:r>
        <w:separator/>
      </w:r>
    </w:p>
  </w:endnote>
  <w:endnote w:type="continuationSeparator" w:id="0">
    <w:p w:rsidR="00522613" w:rsidRDefault="00522613"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149766"/>
      <w:docPartObj>
        <w:docPartGallery w:val="Page Numbers (Bottom of Page)"/>
        <w:docPartUnique/>
      </w:docPartObj>
    </w:sdtPr>
    <w:sdtEndPr/>
    <w:sdtContent>
      <w:p w:rsidR="00CD2529" w:rsidRDefault="005A0F06">
        <w:pPr>
          <w:pStyle w:val="llb"/>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EE0B6E">
          <w:rPr>
            <w:rFonts w:asciiTheme="majorHAnsi" w:hAnsiTheme="majorHAnsi"/>
            <w:noProof/>
          </w:rPr>
          <w:t>21</w:t>
        </w:r>
        <w:r w:rsidRPr="00C11CBC">
          <w:rPr>
            <w:rFonts w:asciiTheme="majorHAnsi" w:hAnsiTheme="majorHAnsi"/>
          </w:rPr>
          <w:fldChar w:fldCharType="end"/>
        </w:r>
      </w:p>
    </w:sdtContent>
  </w:sdt>
  <w:p w:rsidR="00CD2529" w:rsidRDefault="00CD25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613" w:rsidRDefault="00522613" w:rsidP="00261BC2">
      <w:pPr>
        <w:spacing w:after="0" w:line="240" w:lineRule="auto"/>
      </w:pPr>
      <w:r>
        <w:separator/>
      </w:r>
    </w:p>
  </w:footnote>
  <w:footnote w:type="continuationSeparator" w:id="0">
    <w:p w:rsidR="00522613" w:rsidRDefault="00522613" w:rsidP="00261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722"/>
      <w:gridCol w:w="6350"/>
    </w:tblGrid>
    <w:tr w:rsidR="00CD2529">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18-01-11T00:00:00Z">
            <w:dateFormat w:val="yyyy. MMMM d."/>
            <w:lid w:val="hu-HU"/>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CD2529" w:rsidRDefault="00CD2529">
              <w:pPr>
                <w:pStyle w:val="lfej"/>
                <w:jc w:val="right"/>
                <w:rPr>
                  <w:color w:val="FFFFFF" w:themeColor="background1"/>
                </w:rPr>
              </w:pPr>
              <w:r>
                <w:rPr>
                  <w:color w:val="FFFFFF" w:themeColor="background1"/>
                </w:rPr>
                <w:t>2018. január 11.</w:t>
              </w:r>
            </w:p>
          </w:tc>
        </w:sdtContent>
      </w:sdt>
      <w:tc>
        <w:tcPr>
          <w:tcW w:w="4000" w:type="pct"/>
          <w:tcBorders>
            <w:bottom w:val="single" w:sz="4" w:space="0" w:color="auto"/>
          </w:tcBorders>
          <w:vAlign w:val="bottom"/>
        </w:tcPr>
        <w:p w:rsidR="00CD2529" w:rsidRDefault="00CD2529" w:rsidP="00261BC2">
          <w:pPr>
            <w:pStyle w:val="lfej"/>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Adatkezelési tájékoztató -</w:t>
              </w:r>
            </w:sdtContent>
          </w:sdt>
          <w:r>
            <w:rPr>
              <w:b/>
              <w:bCs/>
              <w:color w:val="76923C" w:themeColor="accent3" w:themeShade="BF"/>
              <w:sz w:val="24"/>
              <w:szCs w:val="24"/>
            </w:rPr>
            <w:t>]</w:t>
          </w:r>
        </w:p>
      </w:tc>
    </w:tr>
  </w:tbl>
  <w:p w:rsidR="00CD2529" w:rsidRDefault="00CD252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28"/>
  </w:num>
  <w:num w:numId="3">
    <w:abstractNumId w:val="16"/>
  </w:num>
  <w:num w:numId="4">
    <w:abstractNumId w:val="0"/>
  </w:num>
  <w:num w:numId="5">
    <w:abstractNumId w:val="5"/>
  </w:num>
  <w:num w:numId="6">
    <w:abstractNumId w:val="27"/>
  </w:num>
  <w:num w:numId="7">
    <w:abstractNumId w:val="24"/>
  </w:num>
  <w:num w:numId="8">
    <w:abstractNumId w:val="19"/>
  </w:num>
  <w:num w:numId="9">
    <w:abstractNumId w:val="9"/>
  </w:num>
  <w:num w:numId="10">
    <w:abstractNumId w:val="26"/>
  </w:num>
  <w:num w:numId="11">
    <w:abstractNumId w:val="18"/>
  </w:num>
  <w:num w:numId="12">
    <w:abstractNumId w:val="15"/>
  </w:num>
  <w:num w:numId="13">
    <w:abstractNumId w:val="22"/>
  </w:num>
  <w:num w:numId="14">
    <w:abstractNumId w:val="3"/>
  </w:num>
  <w:num w:numId="15">
    <w:abstractNumId w:val="6"/>
  </w:num>
  <w:num w:numId="16">
    <w:abstractNumId w:val="12"/>
  </w:num>
  <w:num w:numId="17">
    <w:abstractNumId w:val="13"/>
  </w:num>
  <w:num w:numId="18">
    <w:abstractNumId w:val="1"/>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21"/>
  </w:num>
  <w:num w:numId="24">
    <w:abstractNumId w:val="2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0B"/>
    <w:rsid w:val="00041397"/>
    <w:rsid w:val="00044688"/>
    <w:rsid w:val="000A678F"/>
    <w:rsid w:val="000C577E"/>
    <w:rsid w:val="000D554A"/>
    <w:rsid w:val="000E294E"/>
    <w:rsid w:val="000E3DFE"/>
    <w:rsid w:val="00127A93"/>
    <w:rsid w:val="00150E4C"/>
    <w:rsid w:val="00164D97"/>
    <w:rsid w:val="00183949"/>
    <w:rsid w:val="00196A40"/>
    <w:rsid w:val="001F4D25"/>
    <w:rsid w:val="00261BC2"/>
    <w:rsid w:val="002E04DD"/>
    <w:rsid w:val="002F309C"/>
    <w:rsid w:val="00372F1B"/>
    <w:rsid w:val="003F4365"/>
    <w:rsid w:val="004715DB"/>
    <w:rsid w:val="00486F11"/>
    <w:rsid w:val="00495AB2"/>
    <w:rsid w:val="004C1BDC"/>
    <w:rsid w:val="004E36E9"/>
    <w:rsid w:val="005205CB"/>
    <w:rsid w:val="00522613"/>
    <w:rsid w:val="005308AA"/>
    <w:rsid w:val="00554C0B"/>
    <w:rsid w:val="005A0F06"/>
    <w:rsid w:val="006C050D"/>
    <w:rsid w:val="006D7142"/>
    <w:rsid w:val="006E7BCE"/>
    <w:rsid w:val="006F02BE"/>
    <w:rsid w:val="00795816"/>
    <w:rsid w:val="007A1218"/>
    <w:rsid w:val="007F101F"/>
    <w:rsid w:val="008221B4"/>
    <w:rsid w:val="00832A5B"/>
    <w:rsid w:val="0088425F"/>
    <w:rsid w:val="008D72F1"/>
    <w:rsid w:val="00910E2E"/>
    <w:rsid w:val="00922A0B"/>
    <w:rsid w:val="0098376A"/>
    <w:rsid w:val="009A7CDA"/>
    <w:rsid w:val="009D6315"/>
    <w:rsid w:val="009E41C3"/>
    <w:rsid w:val="009F1B78"/>
    <w:rsid w:val="009F7A7D"/>
    <w:rsid w:val="00A4488F"/>
    <w:rsid w:val="00A45D45"/>
    <w:rsid w:val="00A5203C"/>
    <w:rsid w:val="00AE6E2A"/>
    <w:rsid w:val="00B123AA"/>
    <w:rsid w:val="00BA7345"/>
    <w:rsid w:val="00C11CBC"/>
    <w:rsid w:val="00CD2529"/>
    <w:rsid w:val="00D0242C"/>
    <w:rsid w:val="00D25F94"/>
    <w:rsid w:val="00D277C4"/>
    <w:rsid w:val="00E03B05"/>
    <w:rsid w:val="00E05EDE"/>
    <w:rsid w:val="00E42A53"/>
    <w:rsid w:val="00E46F0B"/>
    <w:rsid w:val="00E84AAA"/>
    <w:rsid w:val="00EE0B6E"/>
    <w:rsid w:val="00F059FA"/>
    <w:rsid w:val="00F12397"/>
    <w:rsid w:val="00F2795E"/>
    <w:rsid w:val="00F704AA"/>
    <w:rsid w:val="00F86E62"/>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FCC94-ED75-474C-AD27-B6A6DF73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5816"/>
  </w:style>
  <w:style w:type="paragraph" w:styleId="Cmsor1">
    <w:name w:val="heading 1"/>
    <w:basedOn w:val="Norml"/>
    <w:next w:val="Norml"/>
    <w:link w:val="Cmsor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46F0B"/>
    <w:pPr>
      <w:ind w:left="720"/>
      <w:contextualSpacing/>
    </w:pPr>
    <w:rPr>
      <w:rFonts w:eastAsiaTheme="minorEastAsia"/>
      <w:lang w:eastAsia="hu-HU"/>
    </w:rPr>
  </w:style>
  <w:style w:type="paragraph" w:styleId="Kiemeltidzet">
    <w:name w:val="Intense Quote"/>
    <w:basedOn w:val="Norml"/>
    <w:next w:val="Norml"/>
    <w:link w:val="Kiemeltidzet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KiemeltidzetChar">
    <w:name w:val="Kiemelt idézet Char"/>
    <w:basedOn w:val="Bekezdsalapbettpusa"/>
    <w:link w:val="Kiemeltidzet"/>
    <w:uiPriority w:val="30"/>
    <w:rsid w:val="00E46F0B"/>
    <w:rPr>
      <w:rFonts w:eastAsiaTheme="minorEastAsia"/>
      <w:b/>
      <w:bCs/>
      <w:i/>
      <w:iCs/>
      <w:color w:val="4F81BD" w:themeColor="accent1"/>
      <w:lang w:eastAsia="hu-HU"/>
    </w:rPr>
  </w:style>
  <w:style w:type="character" w:styleId="Ershivatkozs">
    <w:name w:val="Intense Reference"/>
    <w:basedOn w:val="Bekezdsalapbettpusa"/>
    <w:uiPriority w:val="32"/>
    <w:qFormat/>
    <w:rsid w:val="00E46F0B"/>
    <w:rPr>
      <w:b/>
      <w:bCs/>
      <w:smallCaps/>
      <w:color w:val="C0504D" w:themeColor="accent2"/>
      <w:spacing w:val="5"/>
      <w:u w:val="single"/>
    </w:rPr>
  </w:style>
  <w:style w:type="character" w:styleId="Finomhivatkozs">
    <w:name w:val="Subtle Reference"/>
    <w:basedOn w:val="Bekezdsalapbettpusa"/>
    <w:uiPriority w:val="31"/>
    <w:qFormat/>
    <w:rsid w:val="00E46F0B"/>
    <w:rPr>
      <w:smallCaps/>
      <w:color w:val="C0504D" w:themeColor="accent2"/>
      <w:u w:val="single"/>
    </w:rPr>
  </w:style>
  <w:style w:type="paragraph" w:customStyle="1" w:styleId="sti-art">
    <w:name w:val="sti-art"/>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Normltblzat"/>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hivatkozs">
    <w:name w:val="Hyperlink"/>
    <w:basedOn w:val="Bekezdsalapbettpusa"/>
    <w:uiPriority w:val="99"/>
    <w:unhideWhenUsed/>
    <w:rsid w:val="00FC7D77"/>
    <w:rPr>
      <w:color w:val="0000FF"/>
      <w:u w:val="single"/>
    </w:rPr>
  </w:style>
  <w:style w:type="paragraph" w:styleId="lfej">
    <w:name w:val="header"/>
    <w:basedOn w:val="Norml"/>
    <w:link w:val="lfejChar"/>
    <w:uiPriority w:val="99"/>
    <w:unhideWhenUsed/>
    <w:rsid w:val="00261BC2"/>
    <w:pPr>
      <w:tabs>
        <w:tab w:val="center" w:pos="4536"/>
        <w:tab w:val="right" w:pos="9072"/>
      </w:tabs>
      <w:spacing w:after="0" w:line="240" w:lineRule="auto"/>
    </w:pPr>
  </w:style>
  <w:style w:type="character" w:customStyle="1" w:styleId="lfejChar">
    <w:name w:val="Élőfej Char"/>
    <w:basedOn w:val="Bekezdsalapbettpusa"/>
    <w:link w:val="lfej"/>
    <w:uiPriority w:val="99"/>
    <w:rsid w:val="00261BC2"/>
  </w:style>
  <w:style w:type="paragraph" w:styleId="llb">
    <w:name w:val="footer"/>
    <w:basedOn w:val="Norml"/>
    <w:link w:val="llbChar"/>
    <w:uiPriority w:val="99"/>
    <w:unhideWhenUsed/>
    <w:rsid w:val="00261BC2"/>
    <w:pPr>
      <w:tabs>
        <w:tab w:val="center" w:pos="4536"/>
        <w:tab w:val="right" w:pos="9072"/>
      </w:tabs>
      <w:spacing w:after="0" w:line="240" w:lineRule="auto"/>
    </w:pPr>
  </w:style>
  <w:style w:type="character" w:customStyle="1" w:styleId="llbChar">
    <w:name w:val="Élőláb Char"/>
    <w:basedOn w:val="Bekezdsalapbettpusa"/>
    <w:link w:val="llb"/>
    <w:uiPriority w:val="99"/>
    <w:rsid w:val="00261BC2"/>
  </w:style>
  <w:style w:type="paragraph" w:styleId="Buborkszveg">
    <w:name w:val="Balloon Text"/>
    <w:basedOn w:val="Norml"/>
    <w:link w:val="BuborkszvegChar"/>
    <w:uiPriority w:val="99"/>
    <w:semiHidden/>
    <w:unhideWhenUsed/>
    <w:rsid w:val="00261BC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BC2"/>
    <w:rPr>
      <w:rFonts w:ascii="Tahoma" w:hAnsi="Tahoma" w:cs="Tahoma"/>
      <w:sz w:val="16"/>
      <w:szCs w:val="16"/>
    </w:rPr>
  </w:style>
  <w:style w:type="character" w:customStyle="1" w:styleId="Cmsor1Char">
    <w:name w:val="Címsor 1 Char"/>
    <w:basedOn w:val="Bekezdsalapbettpusa"/>
    <w:link w:val="Cmsor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Rcsostblzat">
    <w:name w:val="Table Grid"/>
    <w:basedOn w:val="Normltblzat"/>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F86E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yar.hu" TargetMode="External"/><Relationship Id="rId13" Type="http://schemas.openxmlformats.org/officeDocument/2006/relationships/hyperlink" Target="https://tools.google.com/dlpage/gaoptout?hl=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de/policies/priva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gyfelszolgalat@naih.h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gacp.com" TargetMode="External"/><Relationship Id="rId5" Type="http://schemas.openxmlformats.org/officeDocument/2006/relationships/webSettings" Target="webSettings.xml"/><Relationship Id="rId15" Type="http://schemas.openxmlformats.org/officeDocument/2006/relationships/hyperlink" Target="mailto:info@htuzep.hu" TargetMode="External"/><Relationship Id="rId10" Type="http://schemas.openxmlformats.org/officeDocument/2006/relationships/hyperlink" Target="mailto:info@htuzep.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menyar.hu/adatkezelesi_tajekoztato_hofstadter-kemenyar-hu/" TargetMode="External"/><Relationship Id="rId14" Type="http://schemas.openxmlformats.org/officeDocument/2006/relationships/hyperlink" Target="mailto:info@htuzep.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132BBE"/>
    <w:rsid w:val="000C1E7A"/>
    <w:rsid w:val="0012276C"/>
    <w:rsid w:val="00132BBE"/>
    <w:rsid w:val="0016022C"/>
    <w:rsid w:val="00163ED1"/>
    <w:rsid w:val="00305BFD"/>
    <w:rsid w:val="003A5F41"/>
    <w:rsid w:val="00482318"/>
    <w:rsid w:val="0072405B"/>
    <w:rsid w:val="0079292B"/>
    <w:rsid w:val="007F15E3"/>
    <w:rsid w:val="00883E05"/>
    <w:rsid w:val="009325D7"/>
    <w:rsid w:val="00AB2952"/>
    <w:rsid w:val="00B96FF3"/>
    <w:rsid w:val="00BA567A"/>
    <w:rsid w:val="00C2619C"/>
    <w:rsid w:val="00E12D50"/>
    <w:rsid w:val="00F02C5C"/>
    <w:rsid w:val="00FC14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5BF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4676</Words>
  <Characters>32269</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
  <LinksUpToDate>false</LinksUpToDate>
  <CharactersWithSpaces>36872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dc:title>
  <dc:creator>Dr. Krausz Miklós</dc:creator>
  <cp:lastModifiedBy>sbs</cp:lastModifiedBy>
  <cp:revision>4</cp:revision>
  <dcterms:created xsi:type="dcterms:W3CDTF">2018-05-25T09:54:00Z</dcterms:created>
  <dcterms:modified xsi:type="dcterms:W3CDTF">2018-05-25T10:39:00Z</dcterms:modified>
</cp:coreProperties>
</file>